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5B61" w14:textId="4CE2D4BE" w:rsidR="001A3F6C" w:rsidRDefault="00E958B6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noProof/>
          <w:sz w:val="32"/>
          <w:szCs w:val="32"/>
        </w:rPr>
        <w:drawing>
          <wp:inline distT="0" distB="0" distL="0" distR="0" wp14:anchorId="3695794B" wp14:editId="584E3F64">
            <wp:extent cx="2066925" cy="895350"/>
            <wp:effectExtent l="0" t="0" r="0" b="0"/>
            <wp:docPr id="1" name="Image 1" descr="SMB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MBV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7FA4" w14:textId="64772362" w:rsidR="001A3F6C" w:rsidRDefault="00E958B6">
      <w:pPr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B1288" wp14:editId="68035F97">
                <wp:simplePos x="0" y="0"/>
                <wp:positionH relativeFrom="column">
                  <wp:posOffset>6204585</wp:posOffset>
                </wp:positionH>
                <wp:positionV relativeFrom="paragraph">
                  <wp:posOffset>139065</wp:posOffset>
                </wp:positionV>
                <wp:extent cx="552450" cy="752475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22D3F" w14:textId="77777777" w:rsidR="001675C6" w:rsidRDefault="001675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999999"/>
                                <w:spacing w:val="-28"/>
                                <w:position w:val="-22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999999"/>
                                <w:spacing w:val="-28"/>
                                <w:position w:val="-22"/>
                                <w:sz w:val="50"/>
                                <w:szCs w:val="50"/>
                              </w:rPr>
                              <w:t>Bordereaux des prix unitaires</w:t>
                            </w:r>
                          </w:p>
                          <w:p w14:paraId="5CDE9869" w14:textId="77777777" w:rsidR="001675C6" w:rsidRDefault="001675C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B1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55pt;margin-top:10.95pt;width:43.5pt;height:59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" stroked="f">
                <v:textbox style="layout-flow:vertical;mso-layout-flow-alt:bottom-to-top">
                  <w:txbxContent>
                    <w:p w14:paraId="22922D3F" w14:textId="77777777" w:rsidR="001675C6" w:rsidRDefault="001675C6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color w:val="999999"/>
                          <w:spacing w:val="-28"/>
                          <w:position w:val="-22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999999"/>
                          <w:spacing w:val="-28"/>
                          <w:position w:val="-22"/>
                          <w:sz w:val="50"/>
                          <w:szCs w:val="50"/>
                        </w:rPr>
                        <w:t>Bordereaux des prix unitaires</w:t>
                      </w:r>
                    </w:p>
                    <w:p w14:paraId="5CDE9869" w14:textId="77777777" w:rsidR="001675C6" w:rsidRDefault="001675C6"/>
                  </w:txbxContent>
                </v:textbox>
              </v:shape>
            </w:pict>
          </mc:Fallback>
        </mc:AlternateContent>
      </w:r>
    </w:p>
    <w:p w14:paraId="2AC78388" w14:textId="77777777" w:rsidR="001A3F6C" w:rsidRDefault="001A3F6C">
      <w:pPr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430DC0CA" w14:textId="77777777" w:rsidR="001A3F6C" w:rsidRDefault="001A3F6C">
      <w:pPr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76584E89" w14:textId="77777777" w:rsidR="00383AE3" w:rsidRDefault="00383AE3" w:rsidP="00383AE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MARCHE PUBLIC DE PRESTATIONS INTELLECTUELLES </w:t>
      </w:r>
    </w:p>
    <w:p w14:paraId="34C9D5F5" w14:textId="77777777" w:rsidR="00383AE3" w:rsidRDefault="00383AE3" w:rsidP="00383AE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Sous forme de procédure adaptée</w:t>
      </w:r>
    </w:p>
    <w:p w14:paraId="3E21D8F8" w14:textId="77777777" w:rsidR="00383AE3" w:rsidRDefault="00383AE3" w:rsidP="00383AE3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(Articles L.2122-1 et R.2122-8 du Code de la Commande Publique)</w:t>
      </w:r>
    </w:p>
    <w:p w14:paraId="2F2B8F97" w14:textId="77777777" w:rsidR="001A3F6C" w:rsidRDefault="001A3F6C">
      <w:pPr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3530539F" w14:textId="77777777" w:rsidR="00176E4E" w:rsidRDefault="00176E4E">
      <w:pPr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1A04C458" w14:textId="77777777" w:rsidR="001A3F6C" w:rsidRDefault="001A3F6C">
      <w:pPr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43ED25AE" w14:textId="31D35624" w:rsidR="001A3F6C" w:rsidRPr="001726EF" w:rsidRDefault="001A55C0">
      <w:pPr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3</w:t>
      </w:r>
      <w:r w:rsidR="001A3F6C" w:rsidRPr="001726EF">
        <w:rPr>
          <w:rFonts w:ascii="Segoe UI" w:hAnsi="Segoe UI" w:cs="Segoe UI"/>
          <w:b/>
          <w:bCs/>
          <w:sz w:val="32"/>
          <w:szCs w:val="32"/>
        </w:rPr>
        <w:t xml:space="preserve"> – B.P.U.</w:t>
      </w:r>
    </w:p>
    <w:p w14:paraId="459BB69C" w14:textId="77777777" w:rsidR="001A3F6C" w:rsidRPr="001726EF" w:rsidRDefault="001A3F6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1B9476E" w14:textId="77777777" w:rsidR="001A3F6C" w:rsidRPr="001726EF" w:rsidRDefault="001A3F6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BF608C0" w14:textId="77777777" w:rsidR="001A3F6C" w:rsidRPr="001726EF" w:rsidRDefault="001A3F6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68BA73A9" w14:textId="77777777" w:rsidR="001A3F6C" w:rsidRPr="001726EF" w:rsidRDefault="001A3F6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3F3F6EE" w14:textId="77777777" w:rsidR="001A3F6C" w:rsidRPr="001726EF" w:rsidRDefault="001A3F6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154EED0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9F519C">
        <w:rPr>
          <w:rFonts w:ascii="Segoe UI" w:hAnsi="Segoe UI" w:cs="Segoe UI"/>
          <w:b/>
          <w:bCs/>
          <w:caps/>
          <w:sz w:val="22"/>
          <w:szCs w:val="22"/>
        </w:rPr>
        <w:t>Maitre d’ouvrage</w:t>
      </w:r>
      <w:r w:rsidRPr="009F519C">
        <w:rPr>
          <w:rFonts w:ascii="Segoe UI" w:hAnsi="Segoe UI" w:cs="Segoe UI"/>
          <w:b/>
          <w:bCs/>
          <w:sz w:val="22"/>
          <w:szCs w:val="22"/>
        </w:rPr>
        <w:t xml:space="preserve"> :</w:t>
      </w:r>
    </w:p>
    <w:p w14:paraId="425A800C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4EF2813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9F519C">
        <w:rPr>
          <w:rFonts w:ascii="Segoe UI" w:hAnsi="Segoe UI" w:cs="Segoe UI"/>
          <w:b/>
          <w:bCs/>
          <w:sz w:val="22"/>
          <w:szCs w:val="22"/>
        </w:rPr>
        <w:t>SYNDICAT MIXTE DU BASSIN VERSANT DU LEZ (SMBVL)</w:t>
      </w:r>
    </w:p>
    <w:p w14:paraId="05E120F8" w14:textId="77777777" w:rsidR="001A3F6C" w:rsidRPr="009F519C" w:rsidRDefault="001A3F6C" w:rsidP="009F519C">
      <w:pP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8BA892F" w14:textId="77777777" w:rsidR="001A3F6C" w:rsidRPr="009F519C" w:rsidRDefault="001A3F6C" w:rsidP="009F519C">
      <w:pP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72DA7AB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9F519C">
        <w:rPr>
          <w:rFonts w:ascii="Segoe UI" w:hAnsi="Segoe UI" w:cs="Segoe UI"/>
          <w:b/>
          <w:bCs/>
          <w:sz w:val="22"/>
          <w:szCs w:val="22"/>
        </w:rPr>
        <w:t>NUMERO DU MARCHE :</w:t>
      </w:r>
    </w:p>
    <w:p w14:paraId="4D860B8F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A764EE2" w14:textId="2DED997D" w:rsidR="001A3F6C" w:rsidRPr="009F519C" w:rsidRDefault="007F68F3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caps/>
          <w:sz w:val="22"/>
          <w:szCs w:val="22"/>
        </w:rPr>
      </w:pPr>
      <w:r>
        <w:rPr>
          <w:rFonts w:ascii="Segoe UI" w:hAnsi="Segoe UI" w:cs="Segoe UI"/>
          <w:b/>
          <w:bCs/>
          <w:caps/>
          <w:sz w:val="22"/>
          <w:szCs w:val="22"/>
        </w:rPr>
        <w:t>0</w:t>
      </w:r>
      <w:r w:rsidR="007472E9">
        <w:rPr>
          <w:rFonts w:ascii="Segoe UI" w:hAnsi="Segoe UI" w:cs="Segoe UI"/>
          <w:b/>
          <w:bCs/>
          <w:caps/>
          <w:sz w:val="22"/>
          <w:szCs w:val="22"/>
        </w:rPr>
        <w:t>3</w:t>
      </w:r>
      <w:r w:rsidR="001A3F6C" w:rsidRPr="009F519C">
        <w:rPr>
          <w:rFonts w:ascii="Segoe UI" w:hAnsi="Segoe UI" w:cs="Segoe UI"/>
          <w:b/>
          <w:bCs/>
          <w:caps/>
          <w:sz w:val="22"/>
          <w:szCs w:val="22"/>
        </w:rPr>
        <w:t>/20</w:t>
      </w:r>
      <w:r w:rsidR="00B6468D">
        <w:rPr>
          <w:rFonts w:ascii="Segoe UI" w:hAnsi="Segoe UI" w:cs="Segoe UI"/>
          <w:b/>
          <w:bCs/>
          <w:caps/>
          <w:sz w:val="22"/>
          <w:szCs w:val="22"/>
        </w:rPr>
        <w:t>2</w:t>
      </w:r>
      <w:r w:rsidR="007472E9">
        <w:rPr>
          <w:rFonts w:ascii="Segoe UI" w:hAnsi="Segoe UI" w:cs="Segoe UI"/>
          <w:b/>
          <w:bCs/>
          <w:caps/>
          <w:sz w:val="22"/>
          <w:szCs w:val="22"/>
        </w:rPr>
        <w:t>3</w:t>
      </w:r>
      <w:r w:rsidR="001A3F6C" w:rsidRPr="009F519C">
        <w:rPr>
          <w:rFonts w:ascii="Segoe UI" w:hAnsi="Segoe UI" w:cs="Segoe UI"/>
          <w:b/>
          <w:bCs/>
          <w:caps/>
          <w:sz w:val="22"/>
          <w:szCs w:val="22"/>
        </w:rPr>
        <w:t>.</w:t>
      </w:r>
    </w:p>
    <w:p w14:paraId="17BCF717" w14:textId="77777777" w:rsidR="001A3F6C" w:rsidRPr="009F519C" w:rsidRDefault="001A3F6C" w:rsidP="009F519C">
      <w:pP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75FEFAB" w14:textId="77777777" w:rsidR="001A3F6C" w:rsidRPr="009F519C" w:rsidRDefault="001A3F6C" w:rsidP="009F519C">
      <w:pP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67A4372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9F519C">
        <w:rPr>
          <w:rFonts w:ascii="Segoe UI" w:hAnsi="Segoe UI" w:cs="Segoe UI"/>
          <w:b/>
          <w:bCs/>
          <w:sz w:val="22"/>
          <w:szCs w:val="22"/>
        </w:rPr>
        <w:t xml:space="preserve">OBJET DU MARCHE : </w:t>
      </w:r>
    </w:p>
    <w:p w14:paraId="5B7A3B76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B480FE8" w14:textId="716D935A" w:rsidR="007F68F3" w:rsidRDefault="00B6468D" w:rsidP="007F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LEVES TOPOGRAPHIQUES SUR LES BERGES ET </w:t>
      </w:r>
      <w:r w:rsidR="007472E9">
        <w:rPr>
          <w:rFonts w:ascii="Segoe UI" w:hAnsi="Segoe UI" w:cs="Segoe UI"/>
          <w:b/>
          <w:sz w:val="22"/>
          <w:szCs w:val="22"/>
        </w:rPr>
        <w:t xml:space="preserve">LE </w:t>
      </w:r>
      <w:r>
        <w:rPr>
          <w:rFonts w:ascii="Segoe UI" w:hAnsi="Segoe UI" w:cs="Segoe UI"/>
          <w:b/>
          <w:sz w:val="22"/>
          <w:szCs w:val="22"/>
        </w:rPr>
        <w:t>LIT DU LEZ</w:t>
      </w:r>
      <w:r w:rsidR="007472E9">
        <w:rPr>
          <w:rFonts w:ascii="Segoe UI" w:hAnsi="Segoe UI" w:cs="Segoe UI"/>
          <w:b/>
          <w:sz w:val="22"/>
          <w:szCs w:val="22"/>
        </w:rPr>
        <w:t xml:space="preserve"> AVAL et du VIEUX LEZ </w:t>
      </w:r>
      <w:r w:rsidR="007472E9">
        <w:rPr>
          <w:rFonts w:ascii="Segoe UI" w:hAnsi="Segoe UI" w:cs="Segoe UI"/>
          <w:b/>
          <w:szCs w:val="22"/>
        </w:rPr>
        <w:t>dans le cadre de l’opération de restauration de la continuité écologique du seuil de la Condamine à Mondragon</w:t>
      </w:r>
      <w:r w:rsidR="007F68F3" w:rsidRPr="00C3286A">
        <w:rPr>
          <w:rFonts w:ascii="Segoe UI" w:hAnsi="Segoe UI" w:cs="Segoe UI"/>
          <w:b/>
          <w:bCs/>
          <w:sz w:val="22"/>
          <w:szCs w:val="22"/>
        </w:rPr>
        <w:t>.</w:t>
      </w:r>
    </w:p>
    <w:p w14:paraId="092B33D4" w14:textId="3FBC5AC8" w:rsidR="0083596E" w:rsidRPr="00AF7F23" w:rsidRDefault="0083596E" w:rsidP="007F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sz w:val="22"/>
          <w:szCs w:val="22"/>
        </w:rPr>
      </w:pPr>
    </w:p>
    <w:p w14:paraId="169722A8" w14:textId="77777777" w:rsidR="001A3F6C" w:rsidRPr="009F519C" w:rsidRDefault="001A3F6C" w:rsidP="009F519C">
      <w:pP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F1945BF" w14:textId="77777777" w:rsidR="001A3F6C" w:rsidRPr="009F519C" w:rsidRDefault="001A3F6C" w:rsidP="009F519C">
      <w:pP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7958B80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9F519C">
        <w:rPr>
          <w:rFonts w:ascii="Segoe UI" w:hAnsi="Segoe UI" w:cs="Segoe UI"/>
          <w:b/>
          <w:bCs/>
          <w:sz w:val="22"/>
          <w:szCs w:val="22"/>
        </w:rPr>
        <w:t>REMISE DES OFFRES :</w:t>
      </w:r>
    </w:p>
    <w:p w14:paraId="4F15828B" w14:textId="77777777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73DEE8F" w14:textId="5D5F7556" w:rsidR="001A3F6C" w:rsidRPr="009F519C" w:rsidRDefault="007F68F3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cap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Date limite de réception :</w:t>
      </w:r>
      <w:r w:rsidR="00176E4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3B0969">
        <w:rPr>
          <w:rFonts w:ascii="Segoe UI" w:hAnsi="Segoe UI" w:cs="Segoe UI"/>
          <w:b/>
          <w:bCs/>
          <w:sz w:val="22"/>
          <w:szCs w:val="22"/>
        </w:rPr>
        <w:t xml:space="preserve">15 </w:t>
      </w:r>
      <w:r w:rsidR="007472E9">
        <w:rPr>
          <w:rFonts w:ascii="Segoe UI" w:hAnsi="Segoe UI" w:cs="Segoe UI"/>
          <w:b/>
          <w:bCs/>
          <w:sz w:val="22"/>
          <w:szCs w:val="22"/>
        </w:rPr>
        <w:t>Février 2023</w:t>
      </w:r>
    </w:p>
    <w:p w14:paraId="6DF5922D" w14:textId="59DCD4DD" w:rsidR="001A3F6C" w:rsidRPr="009F519C" w:rsidRDefault="001A3F6C" w:rsidP="009F51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9F519C">
        <w:rPr>
          <w:rFonts w:ascii="Segoe UI" w:hAnsi="Segoe UI" w:cs="Segoe UI"/>
          <w:b/>
          <w:bCs/>
          <w:sz w:val="22"/>
          <w:szCs w:val="22"/>
        </w:rPr>
        <w:t xml:space="preserve">Heure limite de réception : </w:t>
      </w:r>
      <w:r w:rsidRPr="009F519C">
        <w:rPr>
          <w:rFonts w:ascii="Segoe UI" w:hAnsi="Segoe UI" w:cs="Segoe UI"/>
          <w:b/>
          <w:bCs/>
          <w:caps/>
          <w:sz w:val="22"/>
          <w:szCs w:val="22"/>
        </w:rPr>
        <w:t>1</w:t>
      </w:r>
      <w:r w:rsidR="003B0969">
        <w:rPr>
          <w:rFonts w:ascii="Segoe UI" w:hAnsi="Segoe UI" w:cs="Segoe UI"/>
          <w:b/>
          <w:bCs/>
          <w:caps/>
          <w:sz w:val="22"/>
          <w:szCs w:val="22"/>
        </w:rPr>
        <w:t>7</w:t>
      </w:r>
      <w:r w:rsidRPr="009F519C">
        <w:rPr>
          <w:rFonts w:ascii="Segoe UI" w:hAnsi="Segoe UI" w:cs="Segoe UI"/>
          <w:b/>
          <w:bCs/>
          <w:caps/>
          <w:sz w:val="22"/>
          <w:szCs w:val="22"/>
        </w:rPr>
        <w:t xml:space="preserve"> </w:t>
      </w:r>
      <w:r w:rsidR="00B22AFB">
        <w:rPr>
          <w:rFonts w:ascii="Segoe UI" w:hAnsi="Segoe UI" w:cs="Segoe UI"/>
          <w:b/>
          <w:bCs/>
          <w:sz w:val="22"/>
          <w:szCs w:val="22"/>
        </w:rPr>
        <w:t>h</w:t>
      </w:r>
      <w:r w:rsidRPr="009F519C">
        <w:rPr>
          <w:rFonts w:ascii="Segoe UI" w:hAnsi="Segoe UI" w:cs="Segoe UI"/>
          <w:b/>
          <w:bCs/>
          <w:caps/>
          <w:sz w:val="22"/>
          <w:szCs w:val="22"/>
        </w:rPr>
        <w:t xml:space="preserve"> </w:t>
      </w:r>
      <w:r w:rsidR="003B0969">
        <w:rPr>
          <w:rFonts w:ascii="Segoe UI" w:hAnsi="Segoe UI" w:cs="Segoe UI"/>
          <w:b/>
          <w:bCs/>
          <w:caps/>
          <w:sz w:val="22"/>
          <w:szCs w:val="22"/>
        </w:rPr>
        <w:t>0</w:t>
      </w:r>
      <w:r w:rsidRPr="009F519C">
        <w:rPr>
          <w:rFonts w:ascii="Segoe UI" w:hAnsi="Segoe UI" w:cs="Segoe UI"/>
          <w:b/>
          <w:bCs/>
          <w:caps/>
          <w:sz w:val="22"/>
          <w:szCs w:val="22"/>
        </w:rPr>
        <w:t>0.</w:t>
      </w:r>
    </w:p>
    <w:p w14:paraId="60C4F48D" w14:textId="77777777" w:rsidR="004B771B" w:rsidRDefault="001A3F6C" w:rsidP="007A3BD4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41EB17EF" w14:textId="77777777" w:rsidR="004B771B" w:rsidRDefault="004B771B" w:rsidP="007A3BD4">
      <w:pPr>
        <w:rPr>
          <w:rFonts w:ascii="Segoe UI" w:hAnsi="Segoe UI" w:cs="Segoe UI"/>
          <w:sz w:val="24"/>
          <w:szCs w:val="24"/>
        </w:rPr>
      </w:pPr>
    </w:p>
    <w:p w14:paraId="00F5CB54" w14:textId="0F0A47F5" w:rsidR="001A3F6C" w:rsidRDefault="00236EDB" w:rsidP="00BD4678">
      <w:pPr>
        <w:jc w:val="both"/>
        <w:rPr>
          <w:rFonts w:ascii="Segoe UI" w:hAnsi="Segoe UI" w:cs="Segoe UI"/>
          <w:b/>
          <w:sz w:val="24"/>
          <w:szCs w:val="24"/>
        </w:rPr>
      </w:pPr>
      <w:r w:rsidRPr="007A3BD4">
        <w:rPr>
          <w:rFonts w:ascii="Segoe UI" w:hAnsi="Segoe UI" w:cs="Segoe UI"/>
          <w:b/>
          <w:sz w:val="24"/>
          <w:szCs w:val="24"/>
        </w:rPr>
        <w:t>L’ensemble des prix unitaires ci-dessous compren</w:t>
      </w:r>
      <w:r w:rsidR="00BD786F">
        <w:rPr>
          <w:rFonts w:ascii="Segoe UI" w:hAnsi="Segoe UI" w:cs="Segoe UI"/>
          <w:b/>
          <w:sz w:val="24"/>
          <w:szCs w:val="24"/>
        </w:rPr>
        <w:t>d</w:t>
      </w:r>
      <w:r w:rsidRPr="007A3BD4">
        <w:rPr>
          <w:rFonts w:ascii="Segoe UI" w:hAnsi="Segoe UI" w:cs="Segoe UI"/>
          <w:b/>
          <w:sz w:val="24"/>
          <w:szCs w:val="24"/>
        </w:rPr>
        <w:t xml:space="preserve"> les frais d’études, la préparation de chantier, les frais de déplacements, le déploieme</w:t>
      </w:r>
      <w:r w:rsidR="007A3BD4" w:rsidRPr="007A3BD4">
        <w:rPr>
          <w:rFonts w:ascii="Segoe UI" w:hAnsi="Segoe UI" w:cs="Segoe UI"/>
          <w:b/>
          <w:sz w:val="24"/>
          <w:szCs w:val="24"/>
        </w:rPr>
        <w:t xml:space="preserve">nt de la signalisation adéquate, la vérification des mesures et l’ensemble des rendus associés tels que décrits dans le CCP. </w:t>
      </w:r>
    </w:p>
    <w:p w14:paraId="511F3F28" w14:textId="6DADA6AF" w:rsidR="00B34EC3" w:rsidRPr="007A3BD4" w:rsidRDefault="00B34EC3" w:rsidP="00BD4678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Pour rappel, la densité de lev</w:t>
      </w:r>
      <w:r w:rsidR="00BD786F">
        <w:rPr>
          <w:rFonts w:ascii="Segoe UI" w:hAnsi="Segoe UI" w:cs="Segoe UI"/>
          <w:b/>
          <w:sz w:val="24"/>
          <w:szCs w:val="24"/>
        </w:rPr>
        <w:t>és</w:t>
      </w:r>
      <w:r>
        <w:rPr>
          <w:rFonts w:ascii="Segoe UI" w:hAnsi="Segoe UI" w:cs="Segoe UI"/>
          <w:b/>
          <w:sz w:val="24"/>
          <w:szCs w:val="24"/>
        </w:rPr>
        <w:t xml:space="preserve"> de point</w:t>
      </w:r>
      <w:r w:rsidR="00BD786F">
        <w:rPr>
          <w:rFonts w:ascii="Segoe UI" w:hAnsi="Segoe UI" w:cs="Segoe UI"/>
          <w:b/>
          <w:sz w:val="24"/>
          <w:szCs w:val="24"/>
        </w:rPr>
        <w:t>s</w:t>
      </w:r>
      <w:r>
        <w:rPr>
          <w:rFonts w:ascii="Segoe UI" w:hAnsi="Segoe UI" w:cs="Segoe UI"/>
          <w:b/>
          <w:sz w:val="24"/>
          <w:szCs w:val="24"/>
        </w:rPr>
        <w:t xml:space="preserve"> pour les profils en travers est de 1 point / ml et pour les profils en long de 1 point / </w:t>
      </w:r>
      <w:r w:rsidR="00CA327D">
        <w:rPr>
          <w:rFonts w:ascii="Segoe UI" w:hAnsi="Segoe UI" w:cs="Segoe UI"/>
          <w:b/>
          <w:sz w:val="24"/>
          <w:szCs w:val="24"/>
        </w:rPr>
        <w:t>3</w:t>
      </w:r>
      <w:r>
        <w:rPr>
          <w:rFonts w:ascii="Segoe UI" w:hAnsi="Segoe UI" w:cs="Segoe UI"/>
          <w:b/>
          <w:sz w:val="24"/>
          <w:szCs w:val="24"/>
        </w:rPr>
        <w:t>0 ml.</w:t>
      </w:r>
    </w:p>
    <w:p w14:paraId="7085F61B" w14:textId="18CD5972" w:rsidR="00236EDB" w:rsidRDefault="00236EDB" w:rsidP="00BD4678">
      <w:pPr>
        <w:jc w:val="both"/>
        <w:rPr>
          <w:rFonts w:ascii="Segoe UI" w:hAnsi="Segoe UI" w:cs="Segoe UI"/>
          <w:sz w:val="24"/>
          <w:szCs w:val="24"/>
        </w:rPr>
      </w:pPr>
    </w:p>
    <w:p w14:paraId="18ED278F" w14:textId="77777777" w:rsidR="00BD4678" w:rsidRDefault="00BD4678" w:rsidP="00BD4678">
      <w:pPr>
        <w:jc w:val="both"/>
        <w:rPr>
          <w:rFonts w:ascii="Segoe UI" w:hAnsi="Segoe UI" w:cs="Segoe UI"/>
          <w:sz w:val="24"/>
          <w:szCs w:val="24"/>
        </w:rPr>
      </w:pPr>
    </w:p>
    <w:p w14:paraId="0C274D2D" w14:textId="04C78AFF" w:rsidR="00C75C68" w:rsidRPr="00C75C68" w:rsidRDefault="00C75C68">
      <w:pPr>
        <w:rPr>
          <w:rFonts w:ascii="Segoe UI" w:hAnsi="Segoe UI" w:cs="Segoe UI"/>
          <w:b/>
          <w:bCs/>
          <w:sz w:val="28"/>
          <w:szCs w:val="28"/>
        </w:rPr>
      </w:pPr>
      <w:r w:rsidRPr="00C75C68">
        <w:rPr>
          <w:rFonts w:ascii="Segoe UI" w:hAnsi="Segoe UI" w:cs="Segoe UI"/>
          <w:b/>
          <w:bCs/>
          <w:sz w:val="28"/>
          <w:szCs w:val="28"/>
        </w:rPr>
        <w:t>SERIE A</w:t>
      </w:r>
    </w:p>
    <w:p w14:paraId="5E3F6A89" w14:textId="77777777" w:rsidR="00236EDB" w:rsidRDefault="00236EDB">
      <w:pPr>
        <w:rPr>
          <w:rFonts w:ascii="Segoe UI" w:hAnsi="Segoe UI" w:cs="Segoe U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6"/>
        <w:gridCol w:w="2126"/>
      </w:tblGrid>
      <w:tr w:rsidR="00BD4678" w:rsidRPr="00351EBF" w14:paraId="7882B0F3" w14:textId="77777777" w:rsidTr="00BD4678">
        <w:trPr>
          <w:tblHeader/>
        </w:trPr>
        <w:tc>
          <w:tcPr>
            <w:tcW w:w="7756" w:type="dxa"/>
          </w:tcPr>
          <w:p w14:paraId="53C7918C" w14:textId="77777777" w:rsidR="00BD4678" w:rsidRPr="00351EBF" w:rsidRDefault="00BD4678">
            <w:pPr>
              <w:tabs>
                <w:tab w:val="left" w:pos="8505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  <w:r w:rsidRPr="00351EBF">
              <w:rPr>
                <w:rFonts w:ascii="Segoe UI" w:hAnsi="Segoe UI" w:cs="Segoe UI"/>
                <w:b/>
                <w:sz w:val="24"/>
                <w:szCs w:val="24"/>
              </w:rPr>
              <w:t>Prestations</w:t>
            </w:r>
          </w:p>
        </w:tc>
        <w:tc>
          <w:tcPr>
            <w:tcW w:w="2126" w:type="dxa"/>
          </w:tcPr>
          <w:p w14:paraId="49EF32F5" w14:textId="42ED7834" w:rsidR="00BD4678" w:rsidRPr="00351EBF" w:rsidRDefault="00BD4678" w:rsidP="00C50A99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51EBF">
              <w:rPr>
                <w:rFonts w:ascii="Segoe UI" w:hAnsi="Segoe UI" w:cs="Segoe UI"/>
                <w:b/>
                <w:sz w:val="24"/>
                <w:szCs w:val="24"/>
              </w:rPr>
              <w:t xml:space="preserve">Montant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forfaitaire</w:t>
            </w:r>
            <w:r w:rsidRPr="00351EBF">
              <w:rPr>
                <w:rFonts w:ascii="Segoe UI" w:hAnsi="Segoe UI" w:cs="Segoe UI"/>
                <w:b/>
                <w:sz w:val="24"/>
                <w:szCs w:val="24"/>
              </w:rPr>
              <w:t xml:space="preserve"> en € HT</w:t>
            </w:r>
          </w:p>
        </w:tc>
      </w:tr>
      <w:tr w:rsidR="00BD4678" w:rsidRPr="00351EBF" w14:paraId="4A6C9941" w14:textId="77777777" w:rsidTr="00BD4678">
        <w:trPr>
          <w:cantSplit/>
          <w:trHeight w:hRule="exact" w:val="4046"/>
        </w:trPr>
        <w:tc>
          <w:tcPr>
            <w:tcW w:w="7756" w:type="dxa"/>
            <w:vAlign w:val="center"/>
          </w:tcPr>
          <w:p w14:paraId="55C0A0A5" w14:textId="4CBA0E8F" w:rsidR="00BD4678" w:rsidRPr="002205E4" w:rsidRDefault="00BD4678" w:rsidP="00BD467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Au niveau du Lez aval et Vieux Lez, la prestation est décrite au chapitre IV du CCP et correspond à : </w:t>
            </w:r>
          </w:p>
          <w:p w14:paraId="59DFBC19" w14:textId="20E45B58" w:rsidR="00BD4678" w:rsidRPr="00BD4678" w:rsidRDefault="00BD4678" w:rsidP="00BD4678">
            <w:pPr>
              <w:pStyle w:val="Puce1Cereg"/>
              <w:rPr>
                <w:rFonts w:ascii="Segoe UI" w:eastAsia="Times New Roman" w:hAnsi="Segoe UI" w:cs="Segoe UI"/>
                <w:szCs w:val="20"/>
                <w:lang w:eastAsia="fr-FR"/>
              </w:rPr>
            </w:pP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>2 levés d’ouvrages hydrauliques :</w:t>
            </w:r>
          </w:p>
          <w:p w14:paraId="57EEC503" w14:textId="1C6F77BB" w:rsidR="00BD4678" w:rsidRPr="00BD4678" w:rsidRDefault="00BD4678" w:rsidP="00BD4678">
            <w:pPr>
              <w:pStyle w:val="Puce1Cereg"/>
              <w:rPr>
                <w:rFonts w:ascii="Segoe UI" w:eastAsia="Times New Roman" w:hAnsi="Segoe UI" w:cs="Segoe UI"/>
                <w:szCs w:val="20"/>
                <w:lang w:eastAsia="fr-FR"/>
              </w:rPr>
            </w:pP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 xml:space="preserve">4 levés </w:t>
            </w:r>
            <w:r w:rsidR="00416766">
              <w:rPr>
                <w:rFonts w:ascii="Segoe UI" w:eastAsia="Times New Roman" w:hAnsi="Segoe UI" w:cs="Segoe UI"/>
                <w:szCs w:val="20"/>
                <w:lang w:eastAsia="fr-FR"/>
              </w:rPr>
              <w:t>du fond du lit</w:t>
            </w: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 xml:space="preserve"> avec levés de la cote de la ligne d’eau ;</w:t>
            </w:r>
          </w:p>
          <w:p w14:paraId="0A49D64F" w14:textId="00D5D3E3" w:rsidR="00BD4678" w:rsidRPr="00BD4678" w:rsidRDefault="00BD4678" w:rsidP="00BD4678">
            <w:pPr>
              <w:pStyle w:val="Puce1Cereg"/>
              <w:rPr>
                <w:rFonts w:ascii="Segoe UI" w:eastAsia="Times New Roman" w:hAnsi="Segoe UI" w:cs="Segoe UI"/>
                <w:szCs w:val="20"/>
                <w:lang w:eastAsia="fr-FR"/>
              </w:rPr>
            </w:pP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>5 profils en travers du lit mineur des cours d’eau avec coupe et vue en plan ;</w:t>
            </w:r>
          </w:p>
          <w:p w14:paraId="4DAF4EEB" w14:textId="6C69E5BE" w:rsidR="00BD4678" w:rsidRPr="00BD4678" w:rsidRDefault="00BD4678" w:rsidP="00BD4678">
            <w:pPr>
              <w:pStyle w:val="Puce1Cereg"/>
              <w:rPr>
                <w:rFonts w:ascii="Segoe UI" w:eastAsia="Times New Roman" w:hAnsi="Segoe UI" w:cs="Segoe UI"/>
                <w:szCs w:val="20"/>
                <w:lang w:eastAsia="fr-FR"/>
              </w:rPr>
            </w:pP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 xml:space="preserve">1 profil en long sur un linéaire de 1 200 m du </w:t>
            </w:r>
            <w:r w:rsidR="00416766">
              <w:rPr>
                <w:rFonts w:ascii="Segoe UI" w:eastAsia="Times New Roman" w:hAnsi="Segoe UI" w:cs="Segoe UI"/>
                <w:szCs w:val="20"/>
                <w:lang w:eastAsia="fr-FR"/>
              </w:rPr>
              <w:t>fond du lit et cote de l’eau</w:t>
            </w: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 xml:space="preserve"> avec un point tous les 30 m ;</w:t>
            </w:r>
          </w:p>
          <w:p w14:paraId="59736C61" w14:textId="56CEA3AF" w:rsidR="00BD4678" w:rsidRPr="00BD4678" w:rsidRDefault="00BD4678" w:rsidP="00BD4678">
            <w:pPr>
              <w:pStyle w:val="Puce1Cereg"/>
              <w:rPr>
                <w:rFonts w:ascii="Segoe UI" w:hAnsi="Segoe UI" w:cs="Segoe UI"/>
                <w:sz w:val="18"/>
              </w:rPr>
            </w:pPr>
            <w:r w:rsidRPr="00BD4678">
              <w:rPr>
                <w:rFonts w:ascii="Segoe UI" w:eastAsia="Times New Roman" w:hAnsi="Segoe UI" w:cs="Segoe UI"/>
                <w:szCs w:val="20"/>
                <w:lang w:eastAsia="fr-FR"/>
              </w:rPr>
              <w:t>2 levés de semis de point (plan topographique)</w:t>
            </w:r>
            <w:r>
              <w:rPr>
                <w:rFonts w:ascii="Segoe UI" w:eastAsia="Times New Roman" w:hAnsi="Segoe UI" w:cs="Segoe UI"/>
                <w:szCs w:val="20"/>
                <w:lang w:eastAsia="fr-FR"/>
              </w:rPr>
              <w:t>.</w:t>
            </w:r>
          </w:p>
          <w:p w14:paraId="1CA0C90C" w14:textId="1C1527D8" w:rsidR="00BD4678" w:rsidRDefault="00BD4678" w:rsidP="00BD4678">
            <w:pPr>
              <w:tabs>
                <w:tab w:val="left" w:pos="8505"/>
              </w:tabs>
              <w:rPr>
                <w:rFonts w:ascii="Segoe UI" w:hAnsi="Segoe UI" w:cs="Segoe UI"/>
                <w:sz w:val="18"/>
                <w:szCs w:val="24"/>
              </w:rPr>
            </w:pPr>
          </w:p>
          <w:p w14:paraId="09466936" w14:textId="506A6490" w:rsidR="00BD4678" w:rsidRPr="00351EBF" w:rsidRDefault="00BD4678" w:rsidP="00BD4678">
            <w:pPr>
              <w:tabs>
                <w:tab w:val="left" w:pos="8505"/>
              </w:tabs>
              <w:rPr>
                <w:rFonts w:ascii="Segoe UI" w:hAnsi="Segoe UI" w:cs="Segoe UI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B2762E" w14:textId="45F9C890" w:rsidR="00BD4678" w:rsidRPr="00351EBF" w:rsidRDefault="00BD4678" w:rsidP="00B6468D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351EBF">
              <w:rPr>
                <w:rFonts w:ascii="Segoe UI" w:hAnsi="Segoe UI" w:cs="Segoe UI"/>
                <w:b/>
                <w:bCs/>
                <w:sz w:val="22"/>
                <w:szCs w:val="24"/>
              </w:rPr>
              <w:t>€ H.T</w:t>
            </w:r>
          </w:p>
        </w:tc>
      </w:tr>
    </w:tbl>
    <w:p w14:paraId="3EA8083B" w14:textId="5E839EA8" w:rsidR="00D15E37" w:rsidRDefault="00D15E37">
      <w:pPr>
        <w:spacing w:before="240"/>
        <w:ind w:right="28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A6A8E5C" w14:textId="64E45EDF" w:rsidR="00D15E37" w:rsidRDefault="00D15E37">
      <w:pPr>
        <w:spacing w:before="240"/>
        <w:ind w:right="28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818902B" w14:textId="5C2EF138" w:rsidR="00D15E37" w:rsidRDefault="00D15E37">
      <w:pPr>
        <w:spacing w:before="240"/>
        <w:ind w:right="28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FE8DCCB" w14:textId="49749CF0" w:rsidR="00BD4678" w:rsidRDefault="00BD4678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19B571A4" w14:textId="77777777" w:rsidR="007472E9" w:rsidRDefault="007472E9">
      <w:pPr>
        <w:spacing w:before="240"/>
        <w:ind w:right="28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12C0E93" w14:textId="036BDDF7" w:rsidR="00D15E37" w:rsidRDefault="00D15E37" w:rsidP="00C75C68">
      <w:pPr>
        <w:spacing w:before="120"/>
        <w:ind w:right="284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Réalisation de profil</w:t>
      </w:r>
      <w:r w:rsidR="00BD786F">
        <w:rPr>
          <w:rFonts w:ascii="Segoe UI" w:hAnsi="Segoe UI" w:cs="Segoe UI"/>
          <w:b/>
          <w:bCs/>
          <w:sz w:val="24"/>
          <w:szCs w:val="24"/>
        </w:rPr>
        <w:t>s</w:t>
      </w:r>
      <w:r>
        <w:rPr>
          <w:rFonts w:ascii="Segoe UI" w:hAnsi="Segoe UI" w:cs="Segoe UI"/>
          <w:b/>
          <w:bCs/>
          <w:sz w:val="24"/>
          <w:szCs w:val="24"/>
        </w:rPr>
        <w:t xml:space="preserve"> en travers</w:t>
      </w:r>
      <w:r w:rsidR="00AD3DE1">
        <w:rPr>
          <w:rFonts w:ascii="Segoe UI" w:hAnsi="Segoe UI" w:cs="Segoe UI"/>
          <w:b/>
          <w:bCs/>
          <w:sz w:val="24"/>
          <w:szCs w:val="24"/>
        </w:rPr>
        <w:t xml:space="preserve">, </w:t>
      </w:r>
      <w:r>
        <w:rPr>
          <w:rFonts w:ascii="Segoe UI" w:hAnsi="Segoe UI" w:cs="Segoe UI"/>
          <w:b/>
          <w:bCs/>
          <w:sz w:val="24"/>
          <w:szCs w:val="24"/>
        </w:rPr>
        <w:t>de profil</w:t>
      </w:r>
      <w:r w:rsidR="00BD786F">
        <w:rPr>
          <w:rFonts w:ascii="Segoe UI" w:hAnsi="Segoe UI" w:cs="Segoe UI"/>
          <w:b/>
          <w:bCs/>
          <w:sz w:val="24"/>
          <w:szCs w:val="24"/>
        </w:rPr>
        <w:t>s</w:t>
      </w:r>
      <w:r>
        <w:rPr>
          <w:rFonts w:ascii="Segoe UI" w:hAnsi="Segoe UI" w:cs="Segoe UI"/>
          <w:b/>
          <w:bCs/>
          <w:sz w:val="24"/>
          <w:szCs w:val="24"/>
        </w:rPr>
        <w:t xml:space="preserve"> en long</w:t>
      </w:r>
      <w:r w:rsidR="00AD3DE1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complémentaire</w:t>
      </w:r>
      <w:r w:rsidR="00AD3DE1">
        <w:rPr>
          <w:rFonts w:ascii="Segoe UI" w:hAnsi="Segoe UI" w:cs="Segoe UI"/>
          <w:b/>
          <w:bCs/>
          <w:sz w:val="24"/>
          <w:szCs w:val="24"/>
        </w:rPr>
        <w:t> :</w:t>
      </w:r>
    </w:p>
    <w:p w14:paraId="48ED20D1" w14:textId="77777777" w:rsidR="00C75C68" w:rsidRPr="00C75C68" w:rsidRDefault="00C75C68" w:rsidP="00C75C68">
      <w:pPr>
        <w:ind w:right="284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24CF900F" w14:textId="0EDB7F6E" w:rsidR="00C75C68" w:rsidRDefault="00C75C68" w:rsidP="00C75C68">
      <w:pPr>
        <w:ind w:right="281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0CDB7355" w14:textId="212CC6C1" w:rsidR="00CA327D" w:rsidRPr="00C75C68" w:rsidRDefault="00CA327D" w:rsidP="00CA327D">
      <w:pPr>
        <w:rPr>
          <w:rFonts w:ascii="Segoe UI" w:hAnsi="Segoe UI" w:cs="Segoe UI"/>
          <w:b/>
          <w:bCs/>
          <w:sz w:val="28"/>
          <w:szCs w:val="28"/>
        </w:rPr>
      </w:pPr>
      <w:r w:rsidRPr="00C75C68">
        <w:rPr>
          <w:rFonts w:ascii="Segoe UI" w:hAnsi="Segoe UI" w:cs="Segoe UI"/>
          <w:b/>
          <w:bCs/>
          <w:sz w:val="28"/>
          <w:szCs w:val="28"/>
        </w:rPr>
        <w:t xml:space="preserve">SERIE </w:t>
      </w:r>
      <w:r>
        <w:rPr>
          <w:rFonts w:ascii="Segoe UI" w:hAnsi="Segoe UI" w:cs="Segoe UI"/>
          <w:b/>
          <w:bCs/>
          <w:sz w:val="28"/>
          <w:szCs w:val="28"/>
        </w:rPr>
        <w:t>B</w:t>
      </w:r>
    </w:p>
    <w:p w14:paraId="15B450CB" w14:textId="418C2734" w:rsidR="00CA327D" w:rsidRDefault="00CA327D" w:rsidP="00C75C68">
      <w:pPr>
        <w:ind w:right="281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38C8DD38" w14:textId="77777777" w:rsidR="00CA327D" w:rsidRPr="00C75C68" w:rsidRDefault="00CA327D" w:rsidP="00C75C68">
      <w:pPr>
        <w:ind w:right="281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5751"/>
        <w:gridCol w:w="1572"/>
        <w:gridCol w:w="1681"/>
      </w:tblGrid>
      <w:tr w:rsidR="00D15E37" w:rsidRPr="00D15E37" w14:paraId="1D01B942" w14:textId="77777777" w:rsidTr="00BD4678">
        <w:trPr>
          <w:tblHeader/>
        </w:trPr>
        <w:tc>
          <w:tcPr>
            <w:tcW w:w="1013" w:type="dxa"/>
          </w:tcPr>
          <w:p w14:paraId="524F9BDE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15E37">
              <w:rPr>
                <w:rFonts w:ascii="Segoe UI" w:hAnsi="Segoe UI" w:cs="Segoe UI"/>
                <w:b/>
                <w:sz w:val="24"/>
                <w:szCs w:val="24"/>
              </w:rPr>
              <w:t>N° prix</w:t>
            </w:r>
          </w:p>
        </w:tc>
        <w:tc>
          <w:tcPr>
            <w:tcW w:w="5751" w:type="dxa"/>
          </w:tcPr>
          <w:p w14:paraId="531B6864" w14:textId="77777777" w:rsidR="00D15E37" w:rsidRPr="00D15E37" w:rsidRDefault="00D15E37" w:rsidP="00D15E37">
            <w:pPr>
              <w:tabs>
                <w:tab w:val="left" w:pos="8505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  <w:r w:rsidRPr="00D15E37">
              <w:rPr>
                <w:rFonts w:ascii="Segoe UI" w:hAnsi="Segoe UI" w:cs="Segoe UI"/>
                <w:b/>
                <w:sz w:val="24"/>
                <w:szCs w:val="24"/>
              </w:rPr>
              <w:t>Prestations</w:t>
            </w:r>
          </w:p>
        </w:tc>
        <w:tc>
          <w:tcPr>
            <w:tcW w:w="1572" w:type="dxa"/>
          </w:tcPr>
          <w:p w14:paraId="5D80AEE0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15E37">
              <w:rPr>
                <w:rFonts w:ascii="Segoe UI" w:hAnsi="Segoe UI" w:cs="Segoe UI"/>
                <w:b/>
                <w:sz w:val="24"/>
                <w:szCs w:val="24"/>
              </w:rPr>
              <w:t>Unité</w:t>
            </w:r>
          </w:p>
        </w:tc>
        <w:tc>
          <w:tcPr>
            <w:tcW w:w="1681" w:type="dxa"/>
          </w:tcPr>
          <w:p w14:paraId="2CC1AC74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15E37">
              <w:rPr>
                <w:rFonts w:ascii="Segoe UI" w:hAnsi="Segoe UI" w:cs="Segoe UI"/>
                <w:b/>
                <w:sz w:val="24"/>
                <w:szCs w:val="24"/>
              </w:rPr>
              <w:t>Montant unitaire en € HT</w:t>
            </w:r>
          </w:p>
        </w:tc>
      </w:tr>
      <w:tr w:rsidR="00D15E37" w:rsidRPr="00D15E37" w14:paraId="5EF45816" w14:textId="77777777" w:rsidTr="007472E9">
        <w:trPr>
          <w:cantSplit/>
          <w:trHeight w:hRule="exact" w:val="549"/>
        </w:trPr>
        <w:tc>
          <w:tcPr>
            <w:tcW w:w="10017" w:type="dxa"/>
            <w:gridSpan w:val="4"/>
            <w:shd w:val="clear" w:color="auto" w:fill="A6A6A6"/>
            <w:vAlign w:val="center"/>
          </w:tcPr>
          <w:p w14:paraId="662CC7A8" w14:textId="55AE5309" w:rsidR="00D15E37" w:rsidRPr="00D15E37" w:rsidRDefault="00D15E37" w:rsidP="00D15E37">
            <w:pPr>
              <w:tabs>
                <w:tab w:val="left" w:pos="8505"/>
              </w:tabs>
              <w:ind w:left="720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Levés de profils </w:t>
            </w:r>
            <w:r w:rsidR="00CA4A5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en travers </w:t>
            </w:r>
            <w:r w:rsidRPr="00D15E37">
              <w:rPr>
                <w:rFonts w:ascii="Segoe UI" w:hAnsi="Segoe UI" w:cs="Segoe UI"/>
                <w:b/>
                <w:bCs/>
                <w:sz w:val="24"/>
                <w:szCs w:val="24"/>
              </w:rPr>
              <w:t>par méthode terrestre</w:t>
            </w:r>
          </w:p>
        </w:tc>
      </w:tr>
      <w:tr w:rsidR="00D15E37" w:rsidRPr="00D15E37" w14:paraId="754FCCE3" w14:textId="77777777" w:rsidTr="007472E9">
        <w:trPr>
          <w:cantSplit/>
          <w:trHeight w:hRule="exact" w:val="1038"/>
        </w:trPr>
        <w:tc>
          <w:tcPr>
            <w:tcW w:w="10017" w:type="dxa"/>
            <w:gridSpan w:val="4"/>
            <w:shd w:val="clear" w:color="auto" w:fill="auto"/>
            <w:vAlign w:val="center"/>
          </w:tcPr>
          <w:p w14:paraId="5EE43EF3" w14:textId="44ED1F12" w:rsidR="00D15E37" w:rsidRPr="00AD3DE1" w:rsidRDefault="00D15E37" w:rsidP="00AD3DE1">
            <w:pPr>
              <w:tabs>
                <w:tab w:val="left" w:pos="8505"/>
              </w:tabs>
              <w:rPr>
                <w:rFonts w:ascii="Segoe UI" w:hAnsi="Segoe UI" w:cs="Segoe UI"/>
                <w:sz w:val="18"/>
                <w:szCs w:val="18"/>
              </w:rPr>
            </w:pPr>
            <w:r w:rsidRPr="00AD3DE1">
              <w:rPr>
                <w:rFonts w:ascii="Segoe UI" w:hAnsi="Segoe UI" w:cs="Segoe UI"/>
                <w:bCs/>
                <w:sz w:val="18"/>
                <w:szCs w:val="18"/>
              </w:rPr>
              <w:t xml:space="preserve">Les levés seront réalisés conformément au CCP et il est bien précisé que chaque rupture de pente est systématiquement levée. </w:t>
            </w:r>
            <w:r w:rsidRPr="00AD3DE1">
              <w:rPr>
                <w:rFonts w:ascii="Segoe UI" w:hAnsi="Segoe UI" w:cs="Segoe UI"/>
                <w:b/>
                <w:sz w:val="18"/>
                <w:szCs w:val="18"/>
              </w:rPr>
              <w:t>Densité de levé 1 point / ml</w:t>
            </w:r>
            <w:r w:rsidRPr="00AD3DE1">
              <w:rPr>
                <w:rFonts w:ascii="Segoe UI" w:hAnsi="Segoe UI" w:cs="Segoe UI"/>
                <w:bCs/>
                <w:sz w:val="18"/>
                <w:szCs w:val="18"/>
              </w:rPr>
              <w:t xml:space="preserve">. Format de rendu : fichiers électroniques sous format </w:t>
            </w:r>
            <w:r w:rsidR="00CA327D">
              <w:rPr>
                <w:rFonts w:ascii="Segoe UI" w:hAnsi="Segoe UI" w:cs="Segoe UI"/>
                <w:bCs/>
                <w:sz w:val="18"/>
                <w:szCs w:val="18"/>
              </w:rPr>
              <w:t xml:space="preserve">ASCII (X,Y,Z), </w:t>
            </w:r>
            <w:r w:rsidRPr="00AD3DE1">
              <w:rPr>
                <w:rFonts w:ascii="Segoe UI" w:hAnsi="Segoe UI" w:cs="Segoe UI"/>
                <w:bCs/>
                <w:sz w:val="18"/>
                <w:szCs w:val="18"/>
              </w:rPr>
              <w:t xml:space="preserve">dwg, pdf et txt ou csv (XYZ). </w:t>
            </w:r>
            <w:r w:rsidRPr="00AD3DE1">
              <w:rPr>
                <w:rFonts w:ascii="Segoe UI" w:hAnsi="Segoe UI" w:cs="Segoe UI"/>
                <w:sz w:val="18"/>
                <w:szCs w:val="18"/>
              </w:rPr>
              <w:t>Ces prix sont appliqués lorsque les conditions d’écoulement permettent un accès à pied sur toute la largeur du cours d’eau et de bonnes conditions de travail et de sécurité. Pour chaque profil en travers, la ligne d’eau fera l’objet d’un relevé altimétrique.</w:t>
            </w:r>
          </w:p>
        </w:tc>
      </w:tr>
      <w:tr w:rsidR="00D15E37" w:rsidRPr="00D15E37" w14:paraId="50BFAE4C" w14:textId="77777777" w:rsidTr="00BD4678">
        <w:trPr>
          <w:cantSplit/>
          <w:trHeight w:hRule="exact" w:val="561"/>
        </w:trPr>
        <w:tc>
          <w:tcPr>
            <w:tcW w:w="1013" w:type="dxa"/>
            <w:vAlign w:val="center"/>
          </w:tcPr>
          <w:p w14:paraId="6FD41361" w14:textId="438C583C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2"/>
                <w:szCs w:val="24"/>
              </w:rPr>
            </w:pPr>
            <w:r>
              <w:rPr>
                <w:rFonts w:ascii="Segoe UI" w:hAnsi="Segoe UI" w:cs="Segoe UI"/>
                <w:b/>
                <w:sz w:val="22"/>
                <w:szCs w:val="24"/>
              </w:rPr>
              <w:t>1</w:t>
            </w:r>
          </w:p>
        </w:tc>
        <w:tc>
          <w:tcPr>
            <w:tcW w:w="5751" w:type="dxa"/>
            <w:vAlign w:val="center"/>
          </w:tcPr>
          <w:p w14:paraId="35F875D6" w14:textId="7DBCDA20" w:rsidR="00D15E37" w:rsidRPr="00D15E37" w:rsidRDefault="00D15E37" w:rsidP="00D15E37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Pour un profil 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 xml:space="preserve">en travers 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de largeur inférieure à 15m. </w:t>
            </w:r>
          </w:p>
        </w:tc>
        <w:tc>
          <w:tcPr>
            <w:tcW w:w="1572" w:type="dxa"/>
            <w:vAlign w:val="center"/>
          </w:tcPr>
          <w:p w14:paraId="17CD677D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Cs/>
                <w:sz w:val="22"/>
                <w:szCs w:val="24"/>
              </w:rPr>
              <w:t xml:space="preserve">L’unité </w:t>
            </w:r>
          </w:p>
        </w:tc>
        <w:tc>
          <w:tcPr>
            <w:tcW w:w="1681" w:type="dxa"/>
            <w:vAlign w:val="center"/>
          </w:tcPr>
          <w:p w14:paraId="3E07EA98" w14:textId="77777777" w:rsidR="00D15E37" w:rsidRPr="00D15E37" w:rsidRDefault="00D15E37" w:rsidP="00D15E37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2"/>
                <w:szCs w:val="24"/>
              </w:rPr>
              <w:t>€ H.T</w:t>
            </w:r>
          </w:p>
        </w:tc>
      </w:tr>
      <w:tr w:rsidR="00D15E37" w:rsidRPr="00D15E37" w14:paraId="69A221DB" w14:textId="77777777" w:rsidTr="00BD4678">
        <w:trPr>
          <w:cantSplit/>
          <w:trHeight w:hRule="exact" w:val="585"/>
        </w:trPr>
        <w:tc>
          <w:tcPr>
            <w:tcW w:w="1013" w:type="dxa"/>
            <w:vAlign w:val="center"/>
          </w:tcPr>
          <w:p w14:paraId="648E74B8" w14:textId="4436E76B" w:rsidR="00D15E37" w:rsidRPr="00D15E37" w:rsidRDefault="00BD4678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2"/>
                <w:szCs w:val="24"/>
              </w:rPr>
            </w:pPr>
            <w:r>
              <w:rPr>
                <w:rFonts w:ascii="Segoe UI" w:hAnsi="Segoe UI" w:cs="Segoe UI"/>
                <w:b/>
                <w:sz w:val="22"/>
                <w:szCs w:val="24"/>
              </w:rPr>
              <w:t>2</w:t>
            </w:r>
          </w:p>
        </w:tc>
        <w:tc>
          <w:tcPr>
            <w:tcW w:w="5751" w:type="dxa"/>
            <w:vAlign w:val="center"/>
          </w:tcPr>
          <w:p w14:paraId="4820B240" w14:textId="1860A4A5" w:rsidR="00D15E37" w:rsidRPr="00D15E37" w:rsidRDefault="00D15E37" w:rsidP="00D15E37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Pour un profil 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 xml:space="preserve">en travers 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>de largeur comprise entre 15 m et 50 m.</w:t>
            </w:r>
          </w:p>
        </w:tc>
        <w:tc>
          <w:tcPr>
            <w:tcW w:w="1572" w:type="dxa"/>
            <w:vAlign w:val="center"/>
          </w:tcPr>
          <w:p w14:paraId="2963214F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Cs/>
                <w:sz w:val="22"/>
                <w:szCs w:val="24"/>
              </w:rPr>
              <w:t>L’unité</w:t>
            </w:r>
          </w:p>
        </w:tc>
        <w:tc>
          <w:tcPr>
            <w:tcW w:w="1681" w:type="dxa"/>
            <w:vAlign w:val="center"/>
          </w:tcPr>
          <w:p w14:paraId="5B01A84B" w14:textId="77777777" w:rsidR="00D15E37" w:rsidRPr="00D15E37" w:rsidRDefault="00D15E37" w:rsidP="00D15E37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2"/>
                <w:szCs w:val="24"/>
              </w:rPr>
              <w:t>€ H.T</w:t>
            </w:r>
          </w:p>
        </w:tc>
      </w:tr>
      <w:tr w:rsidR="00D15E37" w:rsidRPr="00D15E37" w14:paraId="6D1FCA16" w14:textId="77777777" w:rsidTr="00BD4678">
        <w:trPr>
          <w:cantSplit/>
          <w:trHeight w:hRule="exact" w:val="677"/>
        </w:trPr>
        <w:tc>
          <w:tcPr>
            <w:tcW w:w="1013" w:type="dxa"/>
            <w:vAlign w:val="center"/>
          </w:tcPr>
          <w:p w14:paraId="2E57B71C" w14:textId="534259DC" w:rsidR="00D15E37" w:rsidRPr="00D15E37" w:rsidRDefault="00BD4678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2"/>
                <w:szCs w:val="24"/>
              </w:rPr>
            </w:pPr>
            <w:r>
              <w:rPr>
                <w:rFonts w:ascii="Segoe UI" w:hAnsi="Segoe UI" w:cs="Segoe UI"/>
                <w:b/>
                <w:sz w:val="22"/>
                <w:szCs w:val="24"/>
              </w:rPr>
              <w:t>3</w:t>
            </w:r>
          </w:p>
        </w:tc>
        <w:tc>
          <w:tcPr>
            <w:tcW w:w="5751" w:type="dxa"/>
            <w:vAlign w:val="center"/>
          </w:tcPr>
          <w:p w14:paraId="7618825D" w14:textId="22E3D1F7" w:rsidR="00D15E37" w:rsidRPr="00D15E37" w:rsidRDefault="00D15E37" w:rsidP="00D15E37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Pour un profil 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 xml:space="preserve">en travers 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de largeur comprise entre 50 m et 100 m. </w:t>
            </w:r>
          </w:p>
        </w:tc>
        <w:tc>
          <w:tcPr>
            <w:tcW w:w="1572" w:type="dxa"/>
            <w:vAlign w:val="center"/>
          </w:tcPr>
          <w:p w14:paraId="254E17C8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Cs/>
                <w:sz w:val="22"/>
                <w:szCs w:val="24"/>
              </w:rPr>
              <w:t>L’unité</w:t>
            </w:r>
          </w:p>
        </w:tc>
        <w:tc>
          <w:tcPr>
            <w:tcW w:w="1681" w:type="dxa"/>
            <w:vAlign w:val="center"/>
          </w:tcPr>
          <w:p w14:paraId="3FF32002" w14:textId="77777777" w:rsidR="00D15E37" w:rsidRPr="00D15E37" w:rsidRDefault="00D15E37" w:rsidP="00D15E37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2"/>
                <w:szCs w:val="24"/>
              </w:rPr>
              <w:t>€ H.T</w:t>
            </w:r>
          </w:p>
        </w:tc>
      </w:tr>
      <w:tr w:rsidR="00D15E37" w:rsidRPr="00D15E37" w14:paraId="595FB335" w14:textId="77777777" w:rsidTr="00BD4678">
        <w:trPr>
          <w:cantSplit/>
          <w:trHeight w:hRule="exact" w:val="724"/>
        </w:trPr>
        <w:tc>
          <w:tcPr>
            <w:tcW w:w="1013" w:type="dxa"/>
            <w:vAlign w:val="center"/>
          </w:tcPr>
          <w:p w14:paraId="7D54AB3C" w14:textId="3C37FD69" w:rsidR="00D15E37" w:rsidRPr="00D15E37" w:rsidRDefault="00BD4678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2"/>
                <w:szCs w:val="24"/>
              </w:rPr>
            </w:pPr>
            <w:r>
              <w:rPr>
                <w:rFonts w:ascii="Segoe UI" w:hAnsi="Segoe UI" w:cs="Segoe UI"/>
                <w:b/>
                <w:sz w:val="22"/>
                <w:szCs w:val="24"/>
              </w:rPr>
              <w:t>4</w:t>
            </w:r>
          </w:p>
        </w:tc>
        <w:tc>
          <w:tcPr>
            <w:tcW w:w="5751" w:type="dxa"/>
            <w:vAlign w:val="center"/>
          </w:tcPr>
          <w:p w14:paraId="343A0FF6" w14:textId="0B943F97" w:rsidR="00D15E37" w:rsidRPr="00D15E37" w:rsidRDefault="00D15E37" w:rsidP="00D15E37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Pour un profil 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 xml:space="preserve">en travers 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de largeur 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>comprise entre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 à 100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 xml:space="preserve"> et 150 m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. </w:t>
            </w:r>
          </w:p>
        </w:tc>
        <w:tc>
          <w:tcPr>
            <w:tcW w:w="1572" w:type="dxa"/>
            <w:vAlign w:val="center"/>
          </w:tcPr>
          <w:p w14:paraId="32833140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Cs/>
                <w:sz w:val="22"/>
                <w:szCs w:val="24"/>
              </w:rPr>
              <w:t>L’unité</w:t>
            </w:r>
          </w:p>
        </w:tc>
        <w:tc>
          <w:tcPr>
            <w:tcW w:w="1681" w:type="dxa"/>
            <w:vAlign w:val="center"/>
          </w:tcPr>
          <w:p w14:paraId="6E0538C4" w14:textId="77777777" w:rsidR="00D15E37" w:rsidRPr="00D15E37" w:rsidRDefault="00D15E37" w:rsidP="00D15E37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2"/>
                <w:szCs w:val="24"/>
              </w:rPr>
              <w:t>€ H.T</w:t>
            </w:r>
          </w:p>
        </w:tc>
      </w:tr>
      <w:tr w:rsidR="00CA4A52" w:rsidRPr="00D15E37" w14:paraId="762CBF1B" w14:textId="77777777" w:rsidTr="007472E9">
        <w:trPr>
          <w:cantSplit/>
          <w:trHeight w:hRule="exact" w:val="568"/>
        </w:trPr>
        <w:tc>
          <w:tcPr>
            <w:tcW w:w="10017" w:type="dxa"/>
            <w:gridSpan w:val="4"/>
            <w:shd w:val="clear" w:color="auto" w:fill="A6A6A6"/>
            <w:vAlign w:val="center"/>
          </w:tcPr>
          <w:p w14:paraId="1C3346B8" w14:textId="5AB22072" w:rsidR="00CA4A52" w:rsidRPr="00D15E37" w:rsidRDefault="00CA4A52" w:rsidP="00CA4A52">
            <w:pPr>
              <w:tabs>
                <w:tab w:val="left" w:pos="8505"/>
              </w:tabs>
              <w:ind w:left="720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Levés de profils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en long </w:t>
            </w:r>
            <w:r w:rsidRPr="00D15E37">
              <w:rPr>
                <w:rFonts w:ascii="Segoe UI" w:hAnsi="Segoe UI" w:cs="Segoe UI"/>
                <w:b/>
                <w:bCs/>
                <w:sz w:val="24"/>
                <w:szCs w:val="24"/>
              </w:rPr>
              <w:t>par méthode terrestre</w:t>
            </w:r>
          </w:p>
        </w:tc>
      </w:tr>
      <w:tr w:rsidR="00CA4A52" w:rsidRPr="00D15E37" w14:paraId="50C9736E" w14:textId="77777777" w:rsidTr="007472E9">
        <w:trPr>
          <w:cantSplit/>
          <w:trHeight w:hRule="exact" w:val="1505"/>
        </w:trPr>
        <w:tc>
          <w:tcPr>
            <w:tcW w:w="10017" w:type="dxa"/>
            <w:gridSpan w:val="4"/>
            <w:vAlign w:val="center"/>
          </w:tcPr>
          <w:p w14:paraId="583B093B" w14:textId="59A1C568" w:rsidR="00CA4A52" w:rsidRPr="00AD3DE1" w:rsidRDefault="00CA4A52" w:rsidP="00D15E37">
            <w:pPr>
              <w:tabs>
                <w:tab w:val="left" w:pos="8505"/>
              </w:tabs>
              <w:rPr>
                <w:rFonts w:ascii="Segoe UI" w:hAnsi="Segoe UI" w:cs="Segoe UI"/>
                <w:sz w:val="18"/>
                <w:szCs w:val="28"/>
              </w:rPr>
            </w:pPr>
            <w:r w:rsidRPr="00AD3DE1">
              <w:rPr>
                <w:rFonts w:ascii="Segoe UI" w:hAnsi="Segoe UI" w:cs="Segoe UI"/>
                <w:sz w:val="18"/>
                <w:szCs w:val="28"/>
              </w:rPr>
              <w:t xml:space="preserve">Ce prix rémunère, à l’hectomètre linéaire, la réalisation d’un profil en long en lit mineur de cours d’eau, lorsque les conditions d’écoulement permettent un accès à pied en tout point à lever dans de bonnes conditions de travail et de sécurité. Les points de fond et la ligne d’eau devront être levés pour chaque point. </w:t>
            </w:r>
            <w:r w:rsidRPr="00AD3DE1">
              <w:rPr>
                <w:rFonts w:ascii="Segoe UI" w:hAnsi="Segoe UI" w:cs="Segoe UI"/>
                <w:bCs/>
                <w:sz w:val="18"/>
                <w:szCs w:val="22"/>
              </w:rPr>
              <w:t>Les levés seront réalisés conformément au CCP et il est bien précisé que chaque rupture de pente est systématiquement levée.</w:t>
            </w:r>
            <w:r w:rsidRPr="00AD3DE1">
              <w:rPr>
                <w:rFonts w:ascii="Segoe UI" w:hAnsi="Segoe UI" w:cs="Segoe UI"/>
                <w:sz w:val="18"/>
                <w:szCs w:val="28"/>
              </w:rPr>
              <w:t xml:space="preserve"> La densité moyenne de levée de point est de </w:t>
            </w:r>
            <w:r w:rsidRPr="00AD3DE1">
              <w:rPr>
                <w:rFonts w:ascii="Segoe UI" w:hAnsi="Segoe UI" w:cs="Segoe UI"/>
                <w:b/>
                <w:bCs/>
                <w:sz w:val="18"/>
                <w:szCs w:val="28"/>
              </w:rPr>
              <w:t xml:space="preserve">1 point / </w:t>
            </w:r>
            <w:r w:rsidR="00CA327D">
              <w:rPr>
                <w:rFonts w:ascii="Segoe UI" w:hAnsi="Segoe UI" w:cs="Segoe UI"/>
                <w:b/>
                <w:bCs/>
                <w:sz w:val="18"/>
                <w:szCs w:val="28"/>
              </w:rPr>
              <w:t>3</w:t>
            </w:r>
            <w:r w:rsidRPr="00AD3DE1">
              <w:rPr>
                <w:rFonts w:ascii="Segoe UI" w:hAnsi="Segoe UI" w:cs="Segoe UI"/>
                <w:b/>
                <w:bCs/>
                <w:sz w:val="18"/>
                <w:szCs w:val="28"/>
              </w:rPr>
              <w:t>0 ml</w:t>
            </w:r>
            <w:r w:rsidRPr="00AD3DE1">
              <w:rPr>
                <w:rFonts w:ascii="Segoe UI" w:hAnsi="Segoe UI" w:cs="Segoe UI"/>
                <w:sz w:val="18"/>
                <w:szCs w:val="28"/>
              </w:rPr>
              <w:t xml:space="preserve"> hors singularité. </w:t>
            </w:r>
            <w:r w:rsidRPr="00AD3DE1">
              <w:rPr>
                <w:rFonts w:ascii="Segoe UI" w:hAnsi="Segoe UI" w:cs="Segoe UI"/>
                <w:bCs/>
                <w:sz w:val="18"/>
                <w:szCs w:val="22"/>
              </w:rPr>
              <w:t xml:space="preserve">La restitution des levés se fera aux formats suivants : </w:t>
            </w:r>
            <w:r w:rsidR="00CA327D">
              <w:rPr>
                <w:rFonts w:ascii="Segoe UI" w:hAnsi="Segoe UI" w:cs="Segoe UI"/>
                <w:bCs/>
                <w:sz w:val="18"/>
                <w:szCs w:val="22"/>
              </w:rPr>
              <w:t xml:space="preserve">ASCII (X,Y,Z), </w:t>
            </w:r>
            <w:r w:rsidRPr="00AD3DE1">
              <w:rPr>
                <w:rFonts w:ascii="Segoe UI" w:hAnsi="Segoe UI" w:cs="Segoe UI"/>
                <w:bCs/>
                <w:sz w:val="18"/>
                <w:szCs w:val="22"/>
              </w:rPr>
              <w:t>dwg, txt (X,Y,Z) et pdf. Il n’est pas demandé de format papier</w:t>
            </w:r>
            <w:r w:rsidR="00AD3DE1">
              <w:rPr>
                <w:rFonts w:ascii="Segoe UI" w:hAnsi="Segoe UI" w:cs="Segoe UI"/>
                <w:bCs/>
                <w:sz w:val="18"/>
                <w:szCs w:val="22"/>
              </w:rPr>
              <w:t>.</w:t>
            </w:r>
          </w:p>
          <w:p w14:paraId="091DA180" w14:textId="6BDE10DF" w:rsidR="00CA4A52" w:rsidRPr="00D15E37" w:rsidRDefault="00CA4A52" w:rsidP="00D15E37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sz w:val="16"/>
                <w:szCs w:val="24"/>
              </w:rPr>
              <w:t xml:space="preserve"> </w:t>
            </w:r>
          </w:p>
        </w:tc>
      </w:tr>
      <w:tr w:rsidR="00D15E37" w:rsidRPr="00D15E37" w14:paraId="4681D3E8" w14:textId="77777777" w:rsidTr="00BD4678">
        <w:trPr>
          <w:cantSplit/>
          <w:trHeight w:hRule="exact" w:val="564"/>
        </w:trPr>
        <w:tc>
          <w:tcPr>
            <w:tcW w:w="1013" w:type="dxa"/>
            <w:vAlign w:val="center"/>
          </w:tcPr>
          <w:p w14:paraId="5B5E2B2F" w14:textId="28A7D3C9" w:rsidR="00D15E37" w:rsidRPr="00D15E37" w:rsidRDefault="00BD4678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/>
                <w:sz w:val="22"/>
                <w:szCs w:val="24"/>
              </w:rPr>
            </w:pPr>
            <w:r>
              <w:rPr>
                <w:rFonts w:ascii="Segoe UI" w:hAnsi="Segoe UI" w:cs="Segoe UI"/>
                <w:b/>
                <w:sz w:val="22"/>
                <w:szCs w:val="24"/>
              </w:rPr>
              <w:t>5</w:t>
            </w:r>
          </w:p>
        </w:tc>
        <w:tc>
          <w:tcPr>
            <w:tcW w:w="5751" w:type="dxa"/>
            <w:vAlign w:val="center"/>
          </w:tcPr>
          <w:p w14:paraId="46AB9D50" w14:textId="4E4CCFB6" w:rsidR="00D15E37" w:rsidRPr="00D15E37" w:rsidRDefault="00D15E37" w:rsidP="00D15E37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sz w:val="22"/>
                <w:szCs w:val="24"/>
              </w:rPr>
              <w:t xml:space="preserve">Pour un levé </w:t>
            </w:r>
            <w:r w:rsidR="00CA4A52">
              <w:rPr>
                <w:rFonts w:ascii="Segoe UI" w:hAnsi="Segoe UI" w:cs="Segoe UI"/>
                <w:sz w:val="22"/>
                <w:szCs w:val="24"/>
              </w:rPr>
              <w:t>de profil en long</w:t>
            </w:r>
            <w:r w:rsidRPr="00D15E37">
              <w:rPr>
                <w:rFonts w:ascii="Segoe UI" w:hAnsi="Segoe UI" w:cs="Segoe UI"/>
                <w:sz w:val="22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0BEEDD7" w14:textId="77777777" w:rsidR="00D15E37" w:rsidRPr="00D15E37" w:rsidRDefault="00D15E37" w:rsidP="00D15E37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Cs/>
                <w:sz w:val="22"/>
                <w:szCs w:val="24"/>
              </w:rPr>
              <w:t>L’Hectomètre</w:t>
            </w:r>
          </w:p>
        </w:tc>
        <w:tc>
          <w:tcPr>
            <w:tcW w:w="1681" w:type="dxa"/>
            <w:vAlign w:val="center"/>
          </w:tcPr>
          <w:p w14:paraId="77B71A88" w14:textId="77777777" w:rsidR="00D15E37" w:rsidRPr="00D15E37" w:rsidRDefault="00D15E37" w:rsidP="00D15E37">
            <w:pPr>
              <w:tabs>
                <w:tab w:val="left" w:pos="8505"/>
              </w:tabs>
              <w:jc w:val="right"/>
              <w:rPr>
                <w:rFonts w:ascii="Segoe UI" w:hAnsi="Segoe UI" w:cs="Segoe UI"/>
                <w:b/>
                <w:bCs/>
                <w:sz w:val="22"/>
                <w:szCs w:val="24"/>
              </w:rPr>
            </w:pPr>
            <w:r w:rsidRPr="00D15E37">
              <w:rPr>
                <w:rFonts w:ascii="Segoe UI" w:hAnsi="Segoe UI" w:cs="Segoe UI"/>
                <w:b/>
                <w:bCs/>
                <w:sz w:val="22"/>
                <w:szCs w:val="24"/>
              </w:rPr>
              <w:t>€ H.T</w:t>
            </w:r>
          </w:p>
        </w:tc>
      </w:tr>
    </w:tbl>
    <w:p w14:paraId="740C02FC" w14:textId="77777777" w:rsidR="00BD4678" w:rsidRDefault="00BD4678">
      <w:pPr>
        <w:spacing w:before="240"/>
        <w:ind w:right="28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07606BD" w14:textId="60D55ADF" w:rsidR="001A3F6C" w:rsidRDefault="001726EF">
      <w:pPr>
        <w:spacing w:before="240"/>
        <w:ind w:right="281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F</w:t>
      </w:r>
      <w:r w:rsidR="001A3F6C">
        <w:rPr>
          <w:rFonts w:ascii="Segoe UI" w:hAnsi="Segoe UI" w:cs="Segoe UI"/>
          <w:b/>
          <w:bCs/>
          <w:sz w:val="24"/>
          <w:szCs w:val="24"/>
        </w:rPr>
        <w:t>ait en un seul original</w:t>
      </w:r>
    </w:p>
    <w:p w14:paraId="4AED38A2" w14:textId="77777777" w:rsidR="001A3F6C" w:rsidRDefault="001A3F6C">
      <w:pPr>
        <w:tabs>
          <w:tab w:val="left" w:pos="3402"/>
          <w:tab w:val="left" w:pos="6237"/>
          <w:tab w:val="left" w:pos="9072"/>
        </w:tabs>
        <w:spacing w:before="240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A </w:t>
      </w:r>
      <w:r>
        <w:rPr>
          <w:rFonts w:ascii="Segoe UI" w:hAnsi="Segoe UI" w:cs="Segoe UI"/>
          <w:b/>
          <w:bCs/>
          <w:sz w:val="24"/>
          <w:szCs w:val="24"/>
        </w:rPr>
        <w:tab/>
        <w:t>, le</w:t>
      </w:r>
    </w:p>
    <w:p w14:paraId="09A26CA2" w14:textId="77777777" w:rsidR="001A3F6C" w:rsidRDefault="001A3F6C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Mention(s) manuscrite(s) - "Lu et approuvé"</w:t>
      </w:r>
    </w:p>
    <w:p w14:paraId="372E3042" w14:textId="38FDEBE3" w:rsidR="001A3F6C" w:rsidRDefault="001A3F6C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Signature(s) du (des) candidat(s)</w:t>
      </w:r>
    </w:p>
    <w:p w14:paraId="004F4254" w14:textId="2B8E4978" w:rsidR="00AD3DE1" w:rsidRPr="000F0984" w:rsidRDefault="00AD3DE1">
      <w:pPr>
        <w:jc w:val="both"/>
        <w:rPr>
          <w:rFonts w:ascii="Segoe UI" w:hAnsi="Segoe UI" w:cs="Segoe UI"/>
        </w:rPr>
      </w:pPr>
    </w:p>
    <w:p w14:paraId="0CA54981" w14:textId="17585BFE" w:rsidR="000F0984" w:rsidRDefault="000F0984">
      <w:pPr>
        <w:jc w:val="both"/>
        <w:rPr>
          <w:rFonts w:ascii="Segoe UI" w:hAnsi="Segoe UI" w:cs="Segoe UI"/>
        </w:rPr>
      </w:pPr>
    </w:p>
    <w:p w14:paraId="33CDCFFA" w14:textId="045412D6" w:rsidR="00C75C68" w:rsidRDefault="00C75C68">
      <w:pPr>
        <w:jc w:val="both"/>
        <w:rPr>
          <w:rFonts w:ascii="Segoe UI" w:hAnsi="Segoe UI" w:cs="Segoe UI"/>
        </w:rPr>
      </w:pPr>
    </w:p>
    <w:p w14:paraId="28635F08" w14:textId="07416DBB" w:rsidR="00FC6AE5" w:rsidRDefault="00FC6AE5">
      <w:pPr>
        <w:jc w:val="both"/>
        <w:rPr>
          <w:rFonts w:ascii="Segoe UI" w:hAnsi="Segoe UI" w:cs="Segoe UI"/>
        </w:rPr>
      </w:pPr>
    </w:p>
    <w:p w14:paraId="741B5EC5" w14:textId="77777777" w:rsidR="00FC6AE5" w:rsidRDefault="00FC6AE5">
      <w:pPr>
        <w:jc w:val="both"/>
        <w:rPr>
          <w:rFonts w:ascii="Segoe UI" w:hAnsi="Segoe UI" w:cs="Segoe UI"/>
        </w:rPr>
      </w:pPr>
    </w:p>
    <w:p w14:paraId="211405BD" w14:textId="182CE9F2" w:rsidR="000F0984" w:rsidRDefault="000F0984">
      <w:pPr>
        <w:jc w:val="both"/>
        <w:rPr>
          <w:rFonts w:ascii="Segoe UI" w:hAnsi="Segoe UI" w:cs="Segoe UI"/>
        </w:rPr>
      </w:pPr>
    </w:p>
    <w:p w14:paraId="554E440D" w14:textId="77777777" w:rsidR="001A3F6C" w:rsidRDefault="001A3F6C" w:rsidP="001726EF">
      <w:pPr>
        <w:tabs>
          <w:tab w:val="left" w:pos="851"/>
          <w:tab w:val="left" w:pos="1701"/>
        </w:tabs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i/>
          <w:iCs/>
          <w:sz w:val="22"/>
          <w:szCs w:val="22"/>
        </w:rPr>
        <w:t>NE PAS OUBLIER DE PARAPHER TOUTES LES PAGES DE CE DOCUMENT</w:t>
      </w:r>
    </w:p>
    <w:sectPr w:rsidR="001A3F6C" w:rsidSect="000F0984">
      <w:footerReference w:type="default" r:id="rId8"/>
      <w:pgSz w:w="11906" w:h="16838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0831" w14:textId="77777777" w:rsidR="003853A7" w:rsidRDefault="003853A7">
      <w:r>
        <w:separator/>
      </w:r>
    </w:p>
  </w:endnote>
  <w:endnote w:type="continuationSeparator" w:id="0">
    <w:p w14:paraId="2F946FCB" w14:textId="77777777" w:rsidR="003853A7" w:rsidRDefault="003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FC4E" w14:textId="1E6D8D45" w:rsidR="001675C6" w:rsidRDefault="001675C6">
    <w:pPr>
      <w:pStyle w:val="Pieddepage"/>
      <w:tabs>
        <w:tab w:val="clear" w:pos="4536"/>
        <w:tab w:val="clear" w:pos="9072"/>
        <w:tab w:val="left" w:pos="4920"/>
        <w:tab w:val="right" w:pos="8789"/>
      </w:tabs>
      <w:rPr>
        <w:rFonts w:ascii="Segoe UI" w:hAnsi="Segoe UI" w:cs="Segoe UI"/>
        <w:i/>
        <w:iCs/>
        <w:sz w:val="18"/>
        <w:szCs w:val="18"/>
      </w:rPr>
    </w:pPr>
    <w:r>
      <w:rPr>
        <w:rFonts w:ascii="Segoe UI" w:hAnsi="Segoe UI" w:cs="Segoe UI"/>
        <w:i/>
        <w:iCs/>
        <w:sz w:val="18"/>
        <w:szCs w:val="18"/>
      </w:rPr>
      <w:t>Syndicat Mixte du Bassin Versant du Lez</w:t>
    </w:r>
    <w:r>
      <w:rPr>
        <w:rFonts w:ascii="Segoe UI" w:hAnsi="Segoe UI" w:cs="Segoe UI"/>
        <w:i/>
        <w:iCs/>
        <w:sz w:val="18"/>
        <w:szCs w:val="18"/>
      </w:rPr>
      <w:tab/>
    </w:r>
    <w:r w:rsidR="00B6468D">
      <w:rPr>
        <w:rFonts w:ascii="Segoe UI" w:hAnsi="Segoe UI" w:cs="Segoe UI"/>
        <w:i/>
        <w:iCs/>
        <w:sz w:val="18"/>
        <w:szCs w:val="18"/>
      </w:rPr>
      <w:tab/>
    </w:r>
    <w:r w:rsidR="00193EBC">
      <w:rPr>
        <w:rFonts w:ascii="Segoe UI" w:hAnsi="Segoe UI" w:cs="Segoe UI"/>
        <w:i/>
        <w:iCs/>
        <w:sz w:val="18"/>
        <w:szCs w:val="18"/>
      </w:rPr>
      <w:tab/>
    </w:r>
    <w:r>
      <w:rPr>
        <w:rFonts w:ascii="Segoe UI" w:hAnsi="Segoe UI" w:cs="Segoe UI"/>
        <w:i/>
        <w:iCs/>
        <w:sz w:val="18"/>
        <w:szCs w:val="18"/>
      </w:rPr>
      <w:t>B.P.U.</w:t>
    </w:r>
    <w:r w:rsidR="00380193">
      <w:rPr>
        <w:rFonts w:ascii="Segoe UI" w:hAnsi="Segoe UI" w:cs="Segoe UI"/>
        <w:i/>
        <w:iCs/>
        <w:sz w:val="18"/>
        <w:szCs w:val="18"/>
      </w:rPr>
      <w:t xml:space="preserve"> </w:t>
    </w:r>
  </w:p>
  <w:p w14:paraId="37C40864" w14:textId="0FFC4804" w:rsidR="001675C6" w:rsidRPr="007F68F3" w:rsidRDefault="00193EBC" w:rsidP="007F68F3">
    <w:pPr>
      <w:tabs>
        <w:tab w:val="right" w:pos="9072"/>
      </w:tabs>
      <w:ind w:right="2266"/>
      <w:jc w:val="both"/>
      <w:rPr>
        <w:rFonts w:ascii="Segoe UI" w:hAnsi="Segoe UI" w:cs="Segoe UI"/>
        <w:sz w:val="18"/>
      </w:rPr>
    </w:pPr>
    <w:bookmarkStart w:id="0" w:name="_Hlk62830282"/>
    <w:r>
      <w:rPr>
        <w:rFonts w:ascii="Segoe UI" w:hAnsi="Segoe UI" w:cs="Segoe UI"/>
        <w:i/>
        <w:sz w:val="18"/>
        <w:szCs w:val="18"/>
      </w:rPr>
      <w:t>Levés topographiques sur les berges et lit du Lez</w:t>
    </w:r>
    <w:bookmarkEnd w:id="0"/>
    <w:r>
      <w:rPr>
        <w:rFonts w:ascii="Segoe UI" w:hAnsi="Segoe UI" w:cs="Segoe UI"/>
        <w:i/>
        <w:sz w:val="18"/>
        <w:szCs w:val="18"/>
      </w:rPr>
      <w:t xml:space="preserve"> Aval et du Vieux Lez dans le cadre de l’opération de restauration de la continuité écologique du seuil de la Condamine à Mondragon</w:t>
    </w:r>
    <w:r w:rsidR="001675C6" w:rsidRPr="001E73D4">
      <w:rPr>
        <w:rFonts w:ascii="Segoe UI" w:hAnsi="Segoe UI" w:cs="Segoe UI"/>
        <w:sz w:val="18"/>
        <w:szCs w:val="18"/>
      </w:rPr>
      <w:tab/>
    </w:r>
    <w:r w:rsidR="002001AB" w:rsidRPr="001E73D4">
      <w:rPr>
        <w:rStyle w:val="Numrodepage"/>
        <w:rFonts w:ascii="Segoe UI" w:hAnsi="Segoe UI" w:cs="Segoe UI"/>
        <w:sz w:val="18"/>
      </w:rPr>
      <w:fldChar w:fldCharType="begin"/>
    </w:r>
    <w:r w:rsidR="001675C6" w:rsidRPr="001E73D4">
      <w:rPr>
        <w:rStyle w:val="Numrodepage"/>
        <w:rFonts w:ascii="Segoe UI" w:hAnsi="Segoe UI" w:cs="Segoe UI"/>
        <w:sz w:val="18"/>
      </w:rPr>
      <w:instrText xml:space="preserve"> PAGE </w:instrText>
    </w:r>
    <w:r w:rsidR="002001AB" w:rsidRPr="001E73D4">
      <w:rPr>
        <w:rStyle w:val="Numrodepage"/>
        <w:rFonts w:ascii="Segoe UI" w:hAnsi="Segoe UI" w:cs="Segoe UI"/>
        <w:sz w:val="18"/>
      </w:rPr>
      <w:fldChar w:fldCharType="separate"/>
    </w:r>
    <w:r w:rsidR="00F6301A">
      <w:rPr>
        <w:rStyle w:val="Numrodepage"/>
        <w:rFonts w:ascii="Segoe UI" w:hAnsi="Segoe UI" w:cs="Segoe UI"/>
        <w:noProof/>
        <w:sz w:val="18"/>
      </w:rPr>
      <w:t>3</w:t>
    </w:r>
    <w:r w:rsidR="002001AB" w:rsidRPr="001E73D4">
      <w:rPr>
        <w:rStyle w:val="Numrodepage"/>
        <w:rFonts w:ascii="Segoe UI" w:hAnsi="Segoe UI" w:cs="Segoe UI"/>
        <w:sz w:val="18"/>
      </w:rPr>
      <w:fldChar w:fldCharType="end"/>
    </w:r>
    <w:r w:rsidR="001675C6" w:rsidRPr="001E73D4">
      <w:rPr>
        <w:rStyle w:val="Numrodepage"/>
        <w:rFonts w:ascii="Segoe UI" w:hAnsi="Segoe UI" w:cs="Segoe UI"/>
        <w:sz w:val="18"/>
      </w:rPr>
      <w:t>/</w:t>
    </w:r>
    <w:r w:rsidR="002001AB" w:rsidRPr="001E73D4">
      <w:rPr>
        <w:rStyle w:val="Numrodepage"/>
        <w:rFonts w:ascii="Segoe UI" w:hAnsi="Segoe UI" w:cs="Segoe UI"/>
        <w:sz w:val="18"/>
      </w:rPr>
      <w:fldChar w:fldCharType="begin"/>
    </w:r>
    <w:r w:rsidR="001675C6" w:rsidRPr="001E73D4">
      <w:rPr>
        <w:rStyle w:val="Numrodepage"/>
        <w:rFonts w:ascii="Segoe UI" w:hAnsi="Segoe UI" w:cs="Segoe UI"/>
        <w:sz w:val="18"/>
      </w:rPr>
      <w:instrText xml:space="preserve"> NUMPAGES </w:instrText>
    </w:r>
    <w:r w:rsidR="002001AB" w:rsidRPr="001E73D4">
      <w:rPr>
        <w:rStyle w:val="Numrodepage"/>
        <w:rFonts w:ascii="Segoe UI" w:hAnsi="Segoe UI" w:cs="Segoe UI"/>
        <w:sz w:val="18"/>
      </w:rPr>
      <w:fldChar w:fldCharType="separate"/>
    </w:r>
    <w:r w:rsidR="00F6301A">
      <w:rPr>
        <w:rStyle w:val="Numrodepage"/>
        <w:rFonts w:ascii="Segoe UI" w:hAnsi="Segoe UI" w:cs="Segoe UI"/>
        <w:noProof/>
        <w:sz w:val="18"/>
      </w:rPr>
      <w:t>3</w:t>
    </w:r>
    <w:r w:rsidR="002001AB" w:rsidRPr="001E73D4">
      <w:rPr>
        <w:rStyle w:val="Numrodepage"/>
        <w:rFonts w:ascii="Segoe UI" w:hAnsi="Segoe UI" w:cs="Segoe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634D" w14:textId="77777777" w:rsidR="003853A7" w:rsidRDefault="003853A7">
      <w:r>
        <w:separator/>
      </w:r>
    </w:p>
  </w:footnote>
  <w:footnote w:type="continuationSeparator" w:id="0">
    <w:p w14:paraId="1F58D6AA" w14:textId="77777777" w:rsidR="003853A7" w:rsidRDefault="0038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7E58"/>
    <w:multiLevelType w:val="hybridMultilevel"/>
    <w:tmpl w:val="B5204536"/>
    <w:lvl w:ilvl="0" w:tplc="FB14D8F2">
      <w:start w:val="1"/>
      <w:numFmt w:val="bullet"/>
      <w:pStyle w:val="Puce1Cereg"/>
      <w:lvlText w:val=""/>
      <w:lvlJc w:val="left"/>
      <w:pPr>
        <w:ind w:left="644" w:hanging="360"/>
      </w:pPr>
      <w:rPr>
        <w:rFonts w:ascii="Symbol" w:hAnsi="Symbol" w:hint="default"/>
        <w:color w:val="227D7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E56"/>
    <w:multiLevelType w:val="singleLevel"/>
    <w:tmpl w:val="99C0EF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C20F75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51A910E4"/>
    <w:multiLevelType w:val="hybridMultilevel"/>
    <w:tmpl w:val="5E80B322"/>
    <w:lvl w:ilvl="0" w:tplc="040C0001">
      <w:start w:val="1"/>
      <w:numFmt w:val="bullet"/>
      <w:lvlText w:val=""/>
      <w:lvlJc w:val="left"/>
      <w:pPr>
        <w:ind w:left="211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0F7584"/>
    <w:multiLevelType w:val="hybridMultilevel"/>
    <w:tmpl w:val="2E6AF894"/>
    <w:lvl w:ilvl="0" w:tplc="56E6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4DF3"/>
    <w:multiLevelType w:val="hybridMultilevel"/>
    <w:tmpl w:val="EBD6FC3E"/>
    <w:lvl w:ilvl="0" w:tplc="C87CBBE6">
      <w:numFmt w:val="bullet"/>
      <w:lvlText w:val="-"/>
      <w:lvlJc w:val="left"/>
      <w:pPr>
        <w:ind w:left="716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7371159">
    <w:abstractNumId w:val="2"/>
  </w:num>
  <w:num w:numId="2" w16cid:durableId="348944943">
    <w:abstractNumId w:val="1"/>
  </w:num>
  <w:num w:numId="3" w16cid:durableId="769467962">
    <w:abstractNumId w:val="5"/>
  </w:num>
  <w:num w:numId="4" w16cid:durableId="1293635837">
    <w:abstractNumId w:val="3"/>
  </w:num>
  <w:num w:numId="5" w16cid:durableId="363143484">
    <w:abstractNumId w:val="4"/>
  </w:num>
  <w:num w:numId="6" w16cid:durableId="21305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Type w:val="letter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C"/>
    <w:rsid w:val="00017088"/>
    <w:rsid w:val="00060751"/>
    <w:rsid w:val="00077A19"/>
    <w:rsid w:val="000F0984"/>
    <w:rsid w:val="00107DE8"/>
    <w:rsid w:val="00114AF2"/>
    <w:rsid w:val="001528F8"/>
    <w:rsid w:val="001675C6"/>
    <w:rsid w:val="001726EF"/>
    <w:rsid w:val="00176E4E"/>
    <w:rsid w:val="00193EBC"/>
    <w:rsid w:val="001A3F6C"/>
    <w:rsid w:val="001A55C0"/>
    <w:rsid w:val="001C10BE"/>
    <w:rsid w:val="001D3044"/>
    <w:rsid w:val="001E3543"/>
    <w:rsid w:val="001E7E6D"/>
    <w:rsid w:val="001F64C4"/>
    <w:rsid w:val="002001AB"/>
    <w:rsid w:val="00236EDB"/>
    <w:rsid w:val="00351EBF"/>
    <w:rsid w:val="003604E1"/>
    <w:rsid w:val="00380193"/>
    <w:rsid w:val="00383AE3"/>
    <w:rsid w:val="003853A7"/>
    <w:rsid w:val="003A54B7"/>
    <w:rsid w:val="003B0969"/>
    <w:rsid w:val="003C0E7A"/>
    <w:rsid w:val="003E07A7"/>
    <w:rsid w:val="003E73E3"/>
    <w:rsid w:val="00401A4A"/>
    <w:rsid w:val="00405B06"/>
    <w:rsid w:val="004112C6"/>
    <w:rsid w:val="00416766"/>
    <w:rsid w:val="004273F7"/>
    <w:rsid w:val="004956B0"/>
    <w:rsid w:val="004B771B"/>
    <w:rsid w:val="004E4FDC"/>
    <w:rsid w:val="004F55CB"/>
    <w:rsid w:val="00514C0B"/>
    <w:rsid w:val="00557C84"/>
    <w:rsid w:val="005B09EE"/>
    <w:rsid w:val="005D3D23"/>
    <w:rsid w:val="006660DE"/>
    <w:rsid w:val="00697A19"/>
    <w:rsid w:val="006B65BD"/>
    <w:rsid w:val="006C420F"/>
    <w:rsid w:val="007038CD"/>
    <w:rsid w:val="007472E9"/>
    <w:rsid w:val="0076599B"/>
    <w:rsid w:val="007674F0"/>
    <w:rsid w:val="007A3BD4"/>
    <w:rsid w:val="007D41D2"/>
    <w:rsid w:val="007F68F3"/>
    <w:rsid w:val="00803AAF"/>
    <w:rsid w:val="008160AC"/>
    <w:rsid w:val="0083596E"/>
    <w:rsid w:val="00854FC5"/>
    <w:rsid w:val="00856A03"/>
    <w:rsid w:val="008655B4"/>
    <w:rsid w:val="008B269E"/>
    <w:rsid w:val="008E2ABB"/>
    <w:rsid w:val="00935F3D"/>
    <w:rsid w:val="00953648"/>
    <w:rsid w:val="0098741A"/>
    <w:rsid w:val="009F519C"/>
    <w:rsid w:val="00A808B4"/>
    <w:rsid w:val="00A85E82"/>
    <w:rsid w:val="00AA7BCE"/>
    <w:rsid w:val="00AD3DE1"/>
    <w:rsid w:val="00AD4314"/>
    <w:rsid w:val="00AD4D0F"/>
    <w:rsid w:val="00AE4DB5"/>
    <w:rsid w:val="00B22AFB"/>
    <w:rsid w:val="00B24283"/>
    <w:rsid w:val="00B3419A"/>
    <w:rsid w:val="00B34EC3"/>
    <w:rsid w:val="00B35AAF"/>
    <w:rsid w:val="00B57B8C"/>
    <w:rsid w:val="00B57DAE"/>
    <w:rsid w:val="00B6468D"/>
    <w:rsid w:val="00B8445F"/>
    <w:rsid w:val="00B97A44"/>
    <w:rsid w:val="00BC04B6"/>
    <w:rsid w:val="00BD4678"/>
    <w:rsid w:val="00BD786F"/>
    <w:rsid w:val="00BE0B74"/>
    <w:rsid w:val="00C50A99"/>
    <w:rsid w:val="00C74B63"/>
    <w:rsid w:val="00C75C23"/>
    <w:rsid w:val="00C75C68"/>
    <w:rsid w:val="00CA0E17"/>
    <w:rsid w:val="00CA327D"/>
    <w:rsid w:val="00CA4A52"/>
    <w:rsid w:val="00D03546"/>
    <w:rsid w:val="00D15E37"/>
    <w:rsid w:val="00D317A6"/>
    <w:rsid w:val="00D8159C"/>
    <w:rsid w:val="00E27AC1"/>
    <w:rsid w:val="00E31A3F"/>
    <w:rsid w:val="00E56D29"/>
    <w:rsid w:val="00E611A7"/>
    <w:rsid w:val="00E958B6"/>
    <w:rsid w:val="00EB7709"/>
    <w:rsid w:val="00F11409"/>
    <w:rsid w:val="00F6301A"/>
    <w:rsid w:val="00F66F1D"/>
    <w:rsid w:val="00FA416A"/>
    <w:rsid w:val="00FB3F96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8C6D4"/>
  <w15:docId w15:val="{7C82B772-BBAB-40D7-A502-3317195B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C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854FC5"/>
    <w:pPr>
      <w:keepNext/>
      <w:ind w:left="5670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854FC5"/>
    <w:pPr>
      <w:keepNext/>
      <w:tabs>
        <w:tab w:val="left" w:pos="5670"/>
      </w:tabs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854FC5"/>
    <w:pPr>
      <w:keepNext/>
      <w:jc w:val="center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854FC5"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854FC5"/>
    <w:pPr>
      <w:keepNext/>
      <w:outlineLvl w:val="4"/>
    </w:pPr>
    <w:rPr>
      <w:rFonts w:ascii="Goudy Old Style" w:hAnsi="Goudy Old Style" w:cs="Goudy Old Style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854FC5"/>
    <w:pPr>
      <w:keepNext/>
      <w:jc w:val="center"/>
      <w:outlineLvl w:val="5"/>
    </w:pPr>
    <w:rPr>
      <w:rFonts w:ascii="Goudy Old Style" w:hAnsi="Goudy Old Style" w:cs="Goudy Old Styl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A3F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1A3F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1A3F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1A3F6C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1A3F6C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1A3F6C"/>
    <w:rPr>
      <w:b/>
      <w:bCs/>
    </w:rPr>
  </w:style>
  <w:style w:type="paragraph" w:styleId="Date">
    <w:name w:val="Date"/>
    <w:basedOn w:val="Normal"/>
    <w:next w:val="Normal"/>
    <w:link w:val="DateCar"/>
    <w:uiPriority w:val="99"/>
    <w:rsid w:val="00854FC5"/>
    <w:pPr>
      <w:ind w:left="4320"/>
    </w:pPr>
  </w:style>
  <w:style w:type="character" w:customStyle="1" w:styleId="DateCar">
    <w:name w:val="Date Car"/>
    <w:link w:val="Dat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Formuledepolitesse">
    <w:name w:val="Closing"/>
    <w:basedOn w:val="Normal"/>
    <w:link w:val="FormuledepolitesseCar"/>
    <w:uiPriority w:val="99"/>
    <w:rsid w:val="00854FC5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Signature">
    <w:name w:val="Signature"/>
    <w:basedOn w:val="Normal"/>
    <w:link w:val="SignatureCar"/>
    <w:uiPriority w:val="99"/>
    <w:rsid w:val="00854FC5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854FC5"/>
    <w:pPr>
      <w:spacing w:after="120"/>
      <w:ind w:firstLine="720"/>
    </w:pPr>
  </w:style>
  <w:style w:type="character" w:customStyle="1" w:styleId="CorpsdetexteCar">
    <w:name w:val="Corps de texte Car"/>
    <w:link w:val="Corpsdetext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854F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Pieddepage">
    <w:name w:val="footer"/>
    <w:aliases w:val="PiedPageinf"/>
    <w:basedOn w:val="Normal"/>
    <w:link w:val="PieddepageCar"/>
    <w:uiPriority w:val="99"/>
    <w:rsid w:val="00854F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Pageinf Car"/>
    <w:link w:val="Pieddepage"/>
    <w:uiPriority w:val="99"/>
    <w:rsid w:val="00854FC5"/>
    <w:rPr>
      <w:rFonts w:ascii="Times New Roman" w:hAnsi="Times New Roman" w:cs="Times New Roman"/>
    </w:rPr>
  </w:style>
  <w:style w:type="paragraph" w:customStyle="1" w:styleId="Nomdudestinataire">
    <w:name w:val="Nom du destinataire"/>
    <w:basedOn w:val="Normal"/>
    <w:uiPriority w:val="99"/>
    <w:rsid w:val="00854FC5"/>
  </w:style>
  <w:style w:type="paragraph" w:customStyle="1" w:styleId="Adressedest">
    <w:name w:val="Adresse dest."/>
    <w:basedOn w:val="Normal"/>
    <w:uiPriority w:val="99"/>
    <w:rsid w:val="00854FC5"/>
  </w:style>
  <w:style w:type="paragraph" w:styleId="Salutations">
    <w:name w:val="Salutation"/>
    <w:basedOn w:val="Normal"/>
    <w:next w:val="Normal"/>
    <w:link w:val="SalutationsCar"/>
    <w:uiPriority w:val="99"/>
    <w:rsid w:val="00854FC5"/>
  </w:style>
  <w:style w:type="character" w:customStyle="1" w:styleId="SalutationsCar">
    <w:name w:val="Salutations Car"/>
    <w:link w:val="Salutations"/>
    <w:uiPriority w:val="99"/>
    <w:semiHidden/>
    <w:rsid w:val="001A3F6C"/>
    <w:rPr>
      <w:rFonts w:ascii="Times New Roman" w:hAnsi="Times New Roman"/>
      <w:sz w:val="20"/>
      <w:szCs w:val="20"/>
    </w:rPr>
  </w:style>
  <w:style w:type="character" w:styleId="Marquedecommentaire">
    <w:name w:val="annotation reference"/>
    <w:uiPriority w:val="99"/>
    <w:rsid w:val="00854FC5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54FC5"/>
  </w:style>
  <w:style w:type="character" w:customStyle="1" w:styleId="CommentaireCar">
    <w:name w:val="Commentaire Car"/>
    <w:link w:val="Commentair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854FC5"/>
    <w:pPr>
      <w:ind w:firstLine="1418"/>
      <w:jc w:val="both"/>
    </w:pPr>
    <w:rPr>
      <w:sz w:val="24"/>
      <w:szCs w:val="24"/>
    </w:rPr>
  </w:style>
  <w:style w:type="character" w:customStyle="1" w:styleId="RetraitcorpsdetexteCar">
    <w:name w:val="Retrait corps de texte Car"/>
    <w:link w:val="Retraitcorpsdetexte"/>
    <w:uiPriority w:val="99"/>
    <w:semiHidden/>
    <w:rsid w:val="001A3F6C"/>
    <w:rPr>
      <w:rFonts w:ascii="Times New Roman" w:hAnsi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854FC5"/>
    <w:pPr>
      <w:jc w:val="center"/>
    </w:pPr>
    <w:rPr>
      <w:sz w:val="36"/>
      <w:szCs w:val="36"/>
    </w:rPr>
  </w:style>
  <w:style w:type="character" w:customStyle="1" w:styleId="TitreCar">
    <w:name w:val="Titre Car"/>
    <w:link w:val="Titre"/>
    <w:uiPriority w:val="10"/>
    <w:rsid w:val="001A3F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sid w:val="00854FC5"/>
    <w:pPr>
      <w:jc w:val="center"/>
    </w:pPr>
    <w:rPr>
      <w:rFonts w:ascii="Goudy Old Style" w:hAnsi="Goudy Old Style" w:cs="Goudy Old Style"/>
      <w:b/>
      <w:bCs/>
      <w:sz w:val="28"/>
      <w:szCs w:val="28"/>
    </w:rPr>
  </w:style>
  <w:style w:type="character" w:customStyle="1" w:styleId="Corpsdetexte2Car">
    <w:name w:val="Corps de texte 2 Car"/>
    <w:link w:val="Corpsdetexte2"/>
    <w:uiPriority w:val="99"/>
    <w:semiHidden/>
    <w:rsid w:val="001A3F6C"/>
    <w:rPr>
      <w:rFonts w:ascii="Times New Roman" w:hAnsi="Times New Roman"/>
      <w:sz w:val="20"/>
      <w:szCs w:val="20"/>
    </w:rPr>
  </w:style>
  <w:style w:type="character" w:styleId="Numrodepage">
    <w:name w:val="page number"/>
    <w:rsid w:val="00854FC5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854F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A3F6C"/>
    <w:rPr>
      <w:rFonts w:ascii="Times New Roman" w:hAnsi="Times New Roman" w:cs="Times New Roman"/>
      <w:sz w:val="0"/>
      <w:szCs w:val="0"/>
    </w:rPr>
  </w:style>
  <w:style w:type="paragraph" w:customStyle="1" w:styleId="Textevertical">
    <w:name w:val="Texte vertical"/>
    <w:basedOn w:val="Titre2"/>
    <w:uiPriority w:val="99"/>
    <w:rsid w:val="00854FC5"/>
    <w:pPr>
      <w:tabs>
        <w:tab w:val="clear" w:pos="5670"/>
      </w:tabs>
      <w:spacing w:line="500" w:lineRule="exact"/>
    </w:pPr>
    <w:rPr>
      <w:rFonts w:ascii="Arial" w:hAnsi="Arial" w:cs="Arial"/>
      <w:caps/>
      <w:color w:val="999999"/>
      <w:spacing w:val="-28"/>
      <w:position w:val="-22"/>
      <w:sz w:val="84"/>
      <w:szCs w:val="84"/>
    </w:rPr>
  </w:style>
  <w:style w:type="paragraph" w:styleId="Paragraphedeliste">
    <w:name w:val="List Paragraph"/>
    <w:basedOn w:val="Normal"/>
    <w:uiPriority w:val="99"/>
    <w:qFormat/>
    <w:rsid w:val="00854FC5"/>
    <w:pPr>
      <w:ind w:left="708"/>
    </w:pPr>
  </w:style>
  <w:style w:type="paragraph" w:customStyle="1" w:styleId="Corpsdetexte21">
    <w:name w:val="Corps de texte 21"/>
    <w:basedOn w:val="Normal"/>
    <w:uiPriority w:val="99"/>
    <w:rsid w:val="00854FC5"/>
    <w:pPr>
      <w:jc w:val="both"/>
    </w:pPr>
    <w:rPr>
      <w:sz w:val="24"/>
      <w:szCs w:val="24"/>
    </w:rPr>
  </w:style>
  <w:style w:type="paragraph" w:customStyle="1" w:styleId="Puce1Cereg">
    <w:name w:val="Puce 1 Cereg"/>
    <w:basedOn w:val="Normal"/>
    <w:qFormat/>
    <w:rsid w:val="00BD4678"/>
    <w:pPr>
      <w:numPr>
        <w:numId w:val="6"/>
      </w:numPr>
      <w:spacing w:before="120" w:after="120"/>
      <w:jc w:val="both"/>
    </w:pPr>
    <w:rPr>
      <w:rFonts w:asciiTheme="majorHAnsi" w:eastAsia="Calibri" w:hAnsiTheme="maj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Grillon, le 22 août 1998</vt:lpstr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Grillon, le 22 août 1998</dc:title>
  <dc:subject/>
  <dc:creator>Syndicat Mixte du Bassin Versant du Lez</dc:creator>
  <cp:keywords/>
  <dc:description/>
  <cp:lastModifiedBy>Nadege ORIZIO</cp:lastModifiedBy>
  <cp:revision>12</cp:revision>
  <cp:lastPrinted>2019-06-13T08:41:00Z</cp:lastPrinted>
  <dcterms:created xsi:type="dcterms:W3CDTF">2021-05-12T13:18:00Z</dcterms:created>
  <dcterms:modified xsi:type="dcterms:W3CDTF">2023-01-30T10:56:00Z</dcterms:modified>
</cp:coreProperties>
</file>